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 w:rsidP="001D0954">
      <w:pPr>
        <w:shd w:val="clear" w:color="auto" w:fill="FFFFFF"/>
        <w:spacing w:line="276" w:lineRule="auto"/>
        <w:ind w:left="10"/>
        <w:sectPr w:rsidR="00D909F7">
          <w:footerReference w:type="default" r:id="rId8"/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D909F7" w:rsidRDefault="00521657" w:rsidP="001D0954">
      <w:pPr>
        <w:framePr w:h="3014" w:hSpace="38" w:wrap="notBeside" w:vAnchor="text" w:hAnchor="margin" w:x="-3700" w:y="942"/>
        <w:spacing w:line="276" w:lineRule="auto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9" o:title=""/>
          </v:shape>
          <o:OLEObject Type="Embed" ProgID="Unknown" ShapeID="Picture 1" DrawAspect="Content" ObjectID="_1592124291" r:id="rId10"/>
        </w:object>
      </w:r>
    </w:p>
    <w:p w:rsidR="00D909F7" w:rsidRDefault="00CE37DF" w:rsidP="001D0954">
      <w:pPr>
        <w:shd w:val="clear" w:color="auto" w:fill="FFFFFF"/>
        <w:spacing w:before="854" w:line="276" w:lineRule="auto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</w:t>
      </w:r>
      <w:r w:rsidR="009B2D1C">
        <w:rPr>
          <w:color w:val="0000E4"/>
          <w:spacing w:val="-1"/>
          <w:sz w:val="34"/>
          <w:szCs w:val="34"/>
        </w:rPr>
        <w:t>HODÓW</w:t>
      </w:r>
    </w:p>
    <w:p w:rsidR="00D909F7" w:rsidRDefault="005474E7" w:rsidP="001D0954">
      <w:pPr>
        <w:shd w:val="clear" w:color="auto" w:fill="FFFFFF"/>
        <w:spacing w:before="797" w:line="276" w:lineRule="auto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 w:rsidP="001D0954">
      <w:pPr>
        <w:shd w:val="clear" w:color="auto" w:fill="FFFFFF"/>
        <w:spacing w:before="58" w:line="276" w:lineRule="auto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 w:rsidP="001D0954">
      <w:pPr>
        <w:shd w:val="clear" w:color="auto" w:fill="FFFFFF"/>
        <w:spacing w:line="276" w:lineRule="auto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 w:rsidP="001D0954">
      <w:pPr>
        <w:shd w:val="clear" w:color="auto" w:fill="FFFFFF"/>
        <w:spacing w:before="5" w:line="276" w:lineRule="auto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Pr="002D252E" w:rsidRDefault="00CE37DF" w:rsidP="001D0954">
      <w:pPr>
        <w:shd w:val="clear" w:color="auto" w:fill="FFFFFF"/>
        <w:spacing w:line="276" w:lineRule="auto"/>
        <w:ind w:left="62"/>
      </w:pPr>
      <w:r w:rsidRPr="002D252E">
        <w:rPr>
          <w:spacing w:val="5"/>
          <w:sz w:val="28"/>
          <w:szCs w:val="28"/>
          <w:lang w:val="en-US"/>
        </w:rPr>
        <w:t>www.</w:t>
      </w:r>
      <w:r w:rsidR="00521657" w:rsidRPr="002D252E">
        <w:rPr>
          <w:spacing w:val="5"/>
          <w:sz w:val="28"/>
          <w:szCs w:val="28"/>
          <w:lang w:val="en-US"/>
        </w:rPr>
        <w:t>chodow.lh.pl</w:t>
      </w:r>
    </w:p>
    <w:p w:rsidR="00D909F7" w:rsidRPr="002D252E" w:rsidRDefault="00CE37DF" w:rsidP="001D0954">
      <w:pPr>
        <w:shd w:val="clear" w:color="auto" w:fill="FFFFFF"/>
        <w:spacing w:line="276" w:lineRule="auto"/>
        <w:sectPr w:rsidR="00D909F7" w:rsidRPr="002D252E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  <w:r w:rsidRPr="002D252E">
        <w:rPr>
          <w:spacing w:val="4"/>
          <w:sz w:val="28"/>
          <w:szCs w:val="28"/>
        </w:rPr>
        <w:t xml:space="preserve">e-mail: </w:t>
      </w:r>
      <w:r w:rsidR="002D252E" w:rsidRPr="002D252E">
        <w:rPr>
          <w:sz w:val="28"/>
          <w:szCs w:val="28"/>
          <w:shd w:val="clear" w:color="auto" w:fill="FFFFFF"/>
        </w:rPr>
        <w:t>sekretariat@chodow.pl</w:t>
      </w:r>
    </w:p>
    <w:p w:rsidR="00006B70" w:rsidRDefault="00006B70" w:rsidP="001D0954">
      <w:pPr>
        <w:shd w:val="clear" w:color="auto" w:fill="FFFFFF"/>
        <w:spacing w:before="725" w:line="276" w:lineRule="auto"/>
        <w:ind w:left="1238"/>
        <w:rPr>
          <w:color w:val="000000"/>
          <w:spacing w:val="-5"/>
          <w:sz w:val="34"/>
          <w:szCs w:val="34"/>
        </w:rPr>
      </w:pPr>
    </w:p>
    <w:p w:rsidR="00006B70" w:rsidRDefault="00006B70" w:rsidP="00006B70">
      <w:pPr>
        <w:spacing w:line="100" w:lineRule="atLeast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Oznaczenie sprawy </w:t>
      </w:r>
      <w:r>
        <w:rPr>
          <w:rFonts w:eastAsia="Arial" w:cs="Arial"/>
          <w:b/>
          <w:bCs/>
        </w:rPr>
        <w:t>ZP.271.</w:t>
      </w:r>
      <w:r w:rsidR="00C723ED">
        <w:rPr>
          <w:rFonts w:eastAsia="Arial" w:cs="Arial"/>
          <w:b/>
          <w:bCs/>
        </w:rPr>
        <w:t>2</w:t>
      </w:r>
      <w:r>
        <w:rPr>
          <w:rFonts w:eastAsia="Arial" w:cs="Arial"/>
          <w:b/>
          <w:bCs/>
        </w:rPr>
        <w:t>.2018</w:t>
      </w:r>
    </w:p>
    <w:p w:rsidR="00D909F7" w:rsidRDefault="005474E7" w:rsidP="001D0954">
      <w:pPr>
        <w:shd w:val="clear" w:color="auto" w:fill="FFFFFF"/>
        <w:spacing w:before="725" w:line="276" w:lineRule="auto"/>
        <w:ind w:left="1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CE37DF"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 w:rsidP="001D0954">
      <w:pPr>
        <w:shd w:val="clear" w:color="auto" w:fill="FFFFFF"/>
        <w:spacing w:before="158" w:line="276" w:lineRule="auto"/>
        <w:ind w:left="3418"/>
        <w:rPr>
          <w:color w:val="000000"/>
          <w:spacing w:val="-2"/>
          <w:sz w:val="34"/>
          <w:szCs w:val="34"/>
        </w:rPr>
      </w:pPr>
      <w:r>
        <w:rPr>
          <w:color w:val="000000"/>
          <w:spacing w:val="-2"/>
          <w:sz w:val="34"/>
          <w:szCs w:val="34"/>
        </w:rPr>
        <w:t>ZAMÓWIENIA</w:t>
      </w:r>
    </w:p>
    <w:p w:rsidR="00D06488" w:rsidRDefault="00D06488" w:rsidP="001D0954">
      <w:pPr>
        <w:shd w:val="clear" w:color="auto" w:fill="FFFFFF"/>
        <w:spacing w:before="158" w:line="276" w:lineRule="auto"/>
        <w:ind w:left="3418"/>
      </w:pPr>
    </w:p>
    <w:p w:rsidR="00D06488" w:rsidRDefault="00D06488" w:rsidP="00D06488">
      <w:pPr>
        <w:shd w:val="clear" w:color="auto" w:fill="FFFFFF"/>
        <w:suppressAutoHyphens/>
        <w:snapToGrid w:val="0"/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D909F7" w:rsidRPr="00D06488" w:rsidRDefault="00A52626" w:rsidP="00D06488">
      <w:pPr>
        <w:shd w:val="clear" w:color="auto" w:fill="FFFFFF"/>
        <w:suppressAutoHyphens/>
        <w:snapToGrid w:val="0"/>
        <w:spacing w:line="276" w:lineRule="auto"/>
        <w:jc w:val="center"/>
        <w:rPr>
          <w:sz w:val="44"/>
          <w:szCs w:val="44"/>
        </w:rPr>
        <w:sectPr w:rsidR="00D909F7" w:rsidRPr="00D06488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D06488">
        <w:rPr>
          <w:b/>
          <w:bCs/>
          <w:color w:val="000000"/>
          <w:sz w:val="44"/>
          <w:szCs w:val="44"/>
        </w:rPr>
        <w:t xml:space="preserve">Udzielenie i obsługa długoterminowego </w:t>
      </w:r>
      <w:r w:rsidR="00D06488">
        <w:rPr>
          <w:b/>
          <w:bCs/>
          <w:color w:val="000000"/>
          <w:sz w:val="44"/>
          <w:szCs w:val="44"/>
        </w:rPr>
        <w:br/>
      </w:r>
      <w:r w:rsidRPr="00D06488">
        <w:rPr>
          <w:b/>
          <w:bCs/>
          <w:color w:val="000000"/>
          <w:sz w:val="44"/>
          <w:szCs w:val="44"/>
        </w:rPr>
        <w:t>kredytu bankowego</w:t>
      </w:r>
    </w:p>
    <w:p w:rsidR="00521657" w:rsidRDefault="00521657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521657" w:rsidRDefault="005474E7" w:rsidP="001D0954">
      <w:pPr>
        <w:shd w:val="clear" w:color="auto" w:fill="FFFFFF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 w:rsidP="001D0954">
      <w:pPr>
        <w:spacing w:before="394" w:line="276" w:lineRule="auto"/>
        <w:rPr>
          <w:sz w:val="2"/>
          <w:szCs w:val="2"/>
        </w:rPr>
      </w:pP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 w:rsidP="00D06488">
      <w:pPr>
        <w:shd w:val="clear" w:color="auto" w:fill="FFFFFF"/>
        <w:spacing w:before="100" w:beforeAutospacing="1" w:line="276" w:lineRule="auto"/>
      </w:pP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 w:rsidP="001D0954">
      <w:pPr>
        <w:shd w:val="clear" w:color="auto" w:fill="FFFFFF"/>
        <w:spacing w:line="276" w:lineRule="auto"/>
        <w:ind w:left="5"/>
      </w:pPr>
      <w:r>
        <w:br w:type="column"/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 w:rsidP="001D0954">
      <w:pPr>
        <w:spacing w:before="528" w:line="276" w:lineRule="auto"/>
        <w:rPr>
          <w:sz w:val="2"/>
          <w:szCs w:val="2"/>
        </w:rPr>
      </w:pP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 w:rsidP="001D0954">
      <w:pPr>
        <w:shd w:val="clear" w:color="auto" w:fill="FFFFFF"/>
        <w:spacing w:line="276" w:lineRule="auto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 w:rsidP="001D0954">
      <w:pPr>
        <w:shd w:val="clear" w:color="auto" w:fill="FFFFFF"/>
        <w:spacing w:before="2006" w:line="276" w:lineRule="auto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 w:rsidP="001D0954">
      <w:pPr>
        <w:shd w:val="clear" w:color="auto" w:fill="FFFFFF"/>
        <w:spacing w:before="312" w:line="276" w:lineRule="auto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lastRenderedPageBreak/>
        <w:t>SPIS TREŚCI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INFORMACJE OGÓLNE</w:t>
      </w:r>
    </w:p>
    <w:p w:rsidR="006A4FF9" w:rsidRPr="00F6713C" w:rsidRDefault="006A4FF9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TRYB UDZIELENIE 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OPIS PRZEDMIOTU 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ind w:right="883"/>
        <w:rPr>
          <w:color w:val="000000"/>
          <w:spacing w:val="-3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OPIS WARUNKÓW UDZIAŁU W POSTĘPOWANIU ORAZ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OPIS SPOSOBU DOKONYWANIA OCENY SPEŁNIENIA TYCH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WARUNKÓW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OŚWIADCZENIA I DOKUMENTY WYMAGANE OD WYKONAWCY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after="100" w:afterAutospacing="1" w:line="360" w:lineRule="auto"/>
        <w:ind w:left="714" w:hanging="357"/>
        <w:rPr>
          <w:color w:val="000000"/>
          <w:spacing w:val="6"/>
          <w:w w:val="101"/>
          <w:sz w:val="22"/>
          <w:lang w:val="en-US"/>
        </w:rPr>
      </w:pPr>
      <w:r w:rsidRPr="00F6713C">
        <w:rPr>
          <w:color w:val="000000"/>
          <w:spacing w:val="-4"/>
          <w:w w:val="101"/>
          <w:sz w:val="22"/>
        </w:rPr>
        <w:t>INFORMACJA O SPOSOBIE POROZUMIEWANIA SIĘ ZAMAWIAJĄCEGO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Z WYKONAWCAMI ORAZ PRZEKAZYWANIA OŚWIADCZEŃ LUB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DOKUMENTÓW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WYMAGANIA DOTYCZĄCE WADIUM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8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TERMIN ZWIĄZANIA OFERTĄ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9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OPIS SPOSOBU PRZYGOTOWANIA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2"/>
          <w:w w:val="101"/>
          <w:sz w:val="22"/>
        </w:rPr>
        <w:t>MIEJSCE ORAZ TERMIN SKŁADANIA I OTWARCIA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60" w:lineRule="auto"/>
        <w:rPr>
          <w:sz w:val="22"/>
        </w:rPr>
      </w:pPr>
      <w:r w:rsidRPr="00F6713C">
        <w:rPr>
          <w:color w:val="000000"/>
          <w:spacing w:val="-3"/>
          <w:w w:val="101"/>
          <w:sz w:val="22"/>
        </w:rPr>
        <w:t>OPIS SPOSOBU OBLICZENIA CENY</w:t>
      </w:r>
    </w:p>
    <w:p w:rsidR="006A4FF9" w:rsidRPr="00F6713C" w:rsidRDefault="006A4FF9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60" w:lineRule="auto"/>
        <w:rPr>
          <w:sz w:val="22"/>
        </w:rPr>
      </w:pPr>
      <w:r w:rsidRPr="00F6713C">
        <w:rPr>
          <w:color w:val="000000"/>
          <w:spacing w:val="-3"/>
          <w:w w:val="101"/>
          <w:sz w:val="22"/>
        </w:rPr>
        <w:t>OPIS KRYTERIÓW WRAZ Z PODANIEM WAG TYCH KRYTERIÓW I SPOSOBY OCENY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9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INFORMACJE O FORMALNOŚCIACH JAKIE POWINNY ZOSTAĆ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DOPEŁNIONE PO WYBORZE OFERTY W CELU ZAWARCIA UMOWY W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SPRAWIE ZAMÓWIENIA PUBLICZNEGO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20"/>
          <w:w w:val="101"/>
          <w:sz w:val="22"/>
        </w:rPr>
      </w:pPr>
      <w:r w:rsidRPr="00F6713C">
        <w:rPr>
          <w:color w:val="000000"/>
          <w:spacing w:val="1"/>
          <w:w w:val="101"/>
          <w:sz w:val="22"/>
        </w:rPr>
        <w:t>WARUNKI UMOWY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8"/>
          <w:w w:val="101"/>
          <w:sz w:val="22"/>
        </w:rPr>
      </w:pPr>
      <w:r w:rsidRPr="00F6713C">
        <w:rPr>
          <w:color w:val="000000"/>
          <w:spacing w:val="-5"/>
          <w:w w:val="101"/>
          <w:sz w:val="22"/>
        </w:rPr>
        <w:t>POUCZENIE O ŚRODKACH OCHRONY PRAWNEJ PRZYSŁUGUJĄCYCH</w:t>
      </w:r>
      <w:r w:rsidR="00F6713C">
        <w:rPr>
          <w:color w:val="000000"/>
          <w:spacing w:val="-5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WYKONAWCY W TOKU POSTĘPOWANIA O UDZIELENIE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ZAŁĄCZNIKI DO SIWZ</w:t>
      </w:r>
    </w:p>
    <w:p w:rsidR="00521657" w:rsidRDefault="00521657" w:rsidP="001D0954">
      <w:pPr>
        <w:shd w:val="clear" w:color="auto" w:fill="FFFFFF"/>
        <w:tabs>
          <w:tab w:val="left" w:pos="274"/>
        </w:tabs>
        <w:spacing w:before="653" w:line="276" w:lineRule="auto"/>
        <w:rPr>
          <w:color w:val="000000"/>
          <w:spacing w:val="-5"/>
          <w:w w:val="108"/>
          <w:sz w:val="22"/>
          <w:szCs w:val="22"/>
          <w:u w:val="single"/>
        </w:rPr>
      </w:pPr>
    </w:p>
    <w:p w:rsidR="00777C86" w:rsidRPr="00777C86" w:rsidRDefault="00777C86" w:rsidP="001D0954">
      <w:pPr>
        <w:widowControl/>
        <w:autoSpaceDE/>
        <w:autoSpaceDN/>
        <w:adjustRightInd/>
        <w:spacing w:line="276" w:lineRule="auto"/>
        <w:rPr>
          <w:color w:val="000000"/>
          <w:spacing w:val="-5"/>
          <w:w w:val="108"/>
          <w:sz w:val="22"/>
          <w:szCs w:val="22"/>
        </w:rPr>
      </w:pPr>
      <w:r w:rsidRPr="00777C86">
        <w:rPr>
          <w:color w:val="000000"/>
          <w:spacing w:val="-5"/>
          <w:w w:val="108"/>
          <w:sz w:val="22"/>
          <w:szCs w:val="22"/>
        </w:rPr>
        <w:br w:type="page"/>
      </w:r>
    </w:p>
    <w:p w:rsidR="00D909F7" w:rsidRPr="00F6713C" w:rsidRDefault="00777C86" w:rsidP="001D0954">
      <w:pPr>
        <w:shd w:val="clear" w:color="auto" w:fill="FFFFFF"/>
        <w:tabs>
          <w:tab w:val="left" w:pos="274"/>
        </w:tabs>
        <w:spacing w:before="653" w:line="276" w:lineRule="auto"/>
        <w:rPr>
          <w:sz w:val="24"/>
          <w:szCs w:val="24"/>
        </w:rPr>
      </w:pPr>
      <w:r w:rsidRPr="00F6713C">
        <w:rPr>
          <w:b/>
          <w:bCs/>
          <w:color w:val="000000"/>
          <w:w w:val="108"/>
          <w:sz w:val="24"/>
          <w:szCs w:val="24"/>
        </w:rPr>
        <w:lastRenderedPageBreak/>
        <w:t xml:space="preserve">I. </w:t>
      </w:r>
      <w:r w:rsidR="00CE37DF" w:rsidRPr="00F6713C">
        <w:rPr>
          <w:b/>
          <w:bCs/>
          <w:color w:val="000000"/>
          <w:w w:val="108"/>
          <w:sz w:val="24"/>
          <w:szCs w:val="24"/>
        </w:rPr>
        <w:t xml:space="preserve">INFORMACJE </w:t>
      </w:r>
      <w:r w:rsidR="00F6713C">
        <w:rPr>
          <w:b/>
          <w:bCs/>
          <w:color w:val="000000"/>
          <w:w w:val="108"/>
          <w:sz w:val="24"/>
          <w:szCs w:val="24"/>
        </w:rPr>
        <w:t>OGÓLNE</w:t>
      </w:r>
    </w:p>
    <w:p w:rsidR="00D909F7" w:rsidRPr="00777C86" w:rsidRDefault="00CE37DF" w:rsidP="00F6713C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777C86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777C86" w:rsidRDefault="00521657" w:rsidP="00F6713C">
      <w:pPr>
        <w:pStyle w:val="Standard"/>
        <w:spacing w:line="276" w:lineRule="auto"/>
        <w:ind w:left="2149" w:firstLine="11"/>
        <w:jc w:val="both"/>
        <w:rPr>
          <w:b/>
          <w:bCs/>
        </w:rPr>
      </w:pPr>
      <w:r w:rsidRPr="00777C86">
        <w:rPr>
          <w:b/>
          <w:bCs/>
        </w:rPr>
        <w:t>Gmina Chodów</w:t>
      </w:r>
    </w:p>
    <w:p w:rsidR="00521657" w:rsidRPr="00777C86" w:rsidRDefault="00521657" w:rsidP="00F6713C">
      <w:pPr>
        <w:pStyle w:val="Standard"/>
        <w:spacing w:line="276" w:lineRule="auto"/>
        <w:ind w:left="2127" w:firstLine="22"/>
        <w:jc w:val="both"/>
        <w:rPr>
          <w:b/>
          <w:bCs/>
        </w:rPr>
      </w:pPr>
      <w:r w:rsidRPr="00777C86">
        <w:rPr>
          <w:b/>
          <w:bCs/>
        </w:rPr>
        <w:t>Chodów 18</w:t>
      </w:r>
    </w:p>
    <w:p w:rsidR="00521657" w:rsidRPr="00777C86" w:rsidRDefault="00F6713C" w:rsidP="00F6713C">
      <w:pPr>
        <w:pStyle w:val="Standard"/>
        <w:spacing w:line="276" w:lineRule="auto"/>
        <w:ind w:left="2094" w:firstLine="33"/>
        <w:jc w:val="both"/>
        <w:rPr>
          <w:b/>
          <w:bCs/>
        </w:rPr>
      </w:pPr>
      <w:r>
        <w:rPr>
          <w:b/>
          <w:bCs/>
        </w:rPr>
        <w:t>62-</w:t>
      </w:r>
      <w:r w:rsidR="00521657" w:rsidRPr="00777C86">
        <w:rPr>
          <w:b/>
          <w:bCs/>
        </w:rPr>
        <w:t>652 Chodów</w:t>
      </w:r>
    </w:p>
    <w:p w:rsidR="00521657" w:rsidRPr="00777C86" w:rsidRDefault="00521657" w:rsidP="001D0954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713C" w:rsidRDefault="00521657" w:rsidP="00F6713C">
      <w:pPr>
        <w:pStyle w:val="Standard"/>
        <w:spacing w:line="276" w:lineRule="auto"/>
        <w:ind w:left="0"/>
      </w:pPr>
      <w:r w:rsidRPr="00F6713C">
        <w:t>tel./fax. (63) 2737220</w:t>
      </w:r>
    </w:p>
    <w:p w:rsidR="00521657" w:rsidRPr="00F6713C" w:rsidRDefault="00521657" w:rsidP="00F6713C">
      <w:pPr>
        <w:pStyle w:val="Standard"/>
        <w:spacing w:line="276" w:lineRule="auto"/>
        <w:ind w:left="0"/>
        <w:rPr>
          <w:lang w:val="en-US"/>
        </w:rPr>
      </w:pPr>
      <w:r w:rsidRPr="00F6713C">
        <w:rPr>
          <w:lang w:val="en-US"/>
        </w:rPr>
        <w:t xml:space="preserve">e-mail: </w:t>
      </w:r>
      <w:r w:rsidR="00777C86" w:rsidRPr="00F6713C">
        <w:rPr>
          <w:color w:val="auto"/>
          <w:shd w:val="clear" w:color="auto" w:fill="FFFFFF"/>
        </w:rPr>
        <w:t>sekretariat@chodow.pl</w:t>
      </w:r>
    </w:p>
    <w:p w:rsidR="00521657" w:rsidRPr="00F6713C" w:rsidRDefault="00521657" w:rsidP="00F6713C">
      <w:pPr>
        <w:pStyle w:val="Standard"/>
        <w:spacing w:line="276" w:lineRule="auto"/>
        <w:ind w:left="0"/>
        <w:rPr>
          <w:lang w:val="en-US"/>
        </w:rPr>
      </w:pPr>
      <w:r w:rsidRPr="00F6713C">
        <w:rPr>
          <w:lang w:val="en-US"/>
        </w:rPr>
        <w:t>http:// www.chodow.lh</w:t>
      </w:r>
    </w:p>
    <w:p w:rsidR="00521657" w:rsidRPr="00F6713C" w:rsidRDefault="00521657" w:rsidP="00F6713C">
      <w:pPr>
        <w:pStyle w:val="Standard"/>
        <w:spacing w:line="276" w:lineRule="auto"/>
        <w:ind w:left="0"/>
        <w:rPr>
          <w:lang w:val="en-US"/>
        </w:rPr>
      </w:pPr>
      <w:r w:rsidRPr="00F6713C">
        <w:rPr>
          <w:lang w:val="en-US"/>
        </w:rPr>
        <w:t>NIP 666 210 24 41</w:t>
      </w:r>
    </w:p>
    <w:p w:rsidR="00521657" w:rsidRPr="00F6713C" w:rsidRDefault="00521657" w:rsidP="00F6713C">
      <w:pPr>
        <w:pStyle w:val="Standard"/>
        <w:spacing w:line="276" w:lineRule="auto"/>
        <w:ind w:left="0"/>
      </w:pPr>
      <w:r w:rsidRPr="00F6713C">
        <w:t>REGON: 311019042</w:t>
      </w:r>
    </w:p>
    <w:p w:rsidR="006A4FF9" w:rsidRDefault="006A4FF9" w:rsidP="006A4FF9">
      <w:pPr>
        <w:pStyle w:val="Standard"/>
        <w:spacing w:line="276" w:lineRule="auto"/>
        <w:ind w:left="0"/>
      </w:pPr>
    </w:p>
    <w:p w:rsidR="006A4FF9" w:rsidRPr="00F6713C" w:rsidRDefault="006A4FF9" w:rsidP="00EC2CB1">
      <w:pPr>
        <w:shd w:val="clear" w:color="auto" w:fill="FFFFFF"/>
        <w:spacing w:before="100" w:beforeAutospacing="1" w:line="276" w:lineRule="auto"/>
        <w:ind w:left="5"/>
        <w:jc w:val="both"/>
        <w:rPr>
          <w:b/>
        </w:rPr>
      </w:pPr>
      <w:r w:rsidRPr="00F6713C">
        <w:rPr>
          <w:b/>
          <w:color w:val="000000"/>
          <w:spacing w:val="4"/>
          <w:w w:val="101"/>
          <w:sz w:val="24"/>
          <w:szCs w:val="24"/>
        </w:rPr>
        <w:t xml:space="preserve">II. </w:t>
      </w:r>
      <w:r w:rsidR="00F6713C">
        <w:rPr>
          <w:b/>
          <w:color w:val="000000"/>
          <w:spacing w:val="4"/>
          <w:w w:val="101"/>
          <w:sz w:val="24"/>
          <w:szCs w:val="24"/>
        </w:rPr>
        <w:t>TRYB UDZIELENIA ZAMÓWIENIA</w:t>
      </w:r>
    </w:p>
    <w:p w:rsidR="006A4FF9" w:rsidRDefault="006A4FF9" w:rsidP="00EC2CB1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0"/>
        <w:jc w:val="both"/>
      </w:pPr>
      <w:r w:rsidRPr="00777C86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F6713C">
        <w:rPr>
          <w:color w:val="000000"/>
          <w:spacing w:val="-2"/>
          <w:w w:val="101"/>
          <w:szCs w:val="24"/>
        </w:rPr>
        <w:t>ku Prawo zamówień publicznych (</w:t>
      </w:r>
      <w:r w:rsidRPr="00777C86">
        <w:rPr>
          <w:color w:val="000000"/>
          <w:spacing w:val="-2"/>
          <w:w w:val="101"/>
          <w:szCs w:val="24"/>
        </w:rPr>
        <w:t>tj. Dz. U. z 201</w:t>
      </w:r>
      <w:r w:rsidR="00F6713C">
        <w:rPr>
          <w:color w:val="000000"/>
          <w:spacing w:val="-2"/>
          <w:w w:val="101"/>
          <w:szCs w:val="24"/>
        </w:rPr>
        <w:t>7</w:t>
      </w:r>
      <w:r w:rsidRPr="00777C86">
        <w:rPr>
          <w:color w:val="000000"/>
          <w:spacing w:val="-2"/>
          <w:w w:val="101"/>
          <w:szCs w:val="24"/>
        </w:rPr>
        <w:t xml:space="preserve"> r., poz. </w:t>
      </w:r>
      <w:r w:rsidR="00F6713C">
        <w:rPr>
          <w:color w:val="000000"/>
          <w:spacing w:val="-2"/>
          <w:w w:val="101"/>
          <w:szCs w:val="24"/>
        </w:rPr>
        <w:t xml:space="preserve">1579 z </w:t>
      </w:r>
      <w:proofErr w:type="spellStart"/>
      <w:r w:rsidR="00F6713C">
        <w:rPr>
          <w:color w:val="000000"/>
          <w:spacing w:val="-2"/>
          <w:w w:val="101"/>
          <w:szCs w:val="24"/>
        </w:rPr>
        <w:t>późn</w:t>
      </w:r>
      <w:proofErr w:type="spellEnd"/>
      <w:r w:rsidR="00F6713C">
        <w:rPr>
          <w:color w:val="000000"/>
          <w:spacing w:val="-2"/>
          <w:w w:val="101"/>
          <w:szCs w:val="24"/>
        </w:rPr>
        <w:t>. zm.</w:t>
      </w:r>
      <w:r w:rsidRPr="00777C86">
        <w:rPr>
          <w:color w:val="000000"/>
          <w:spacing w:val="-2"/>
          <w:w w:val="101"/>
          <w:szCs w:val="24"/>
        </w:rPr>
        <w:t xml:space="preserve">), a także wydanych </w:t>
      </w:r>
      <w:r w:rsidRPr="00777C86">
        <w:rPr>
          <w:color w:val="000000"/>
          <w:spacing w:val="-1"/>
          <w:w w:val="101"/>
          <w:szCs w:val="24"/>
        </w:rPr>
        <w:t xml:space="preserve">na podstawie niniejszej ustawy Rozporządzeń wykonawczych w trybie przetargu </w:t>
      </w:r>
      <w:r w:rsidRPr="00777C86">
        <w:rPr>
          <w:color w:val="000000"/>
          <w:w w:val="101"/>
          <w:szCs w:val="24"/>
        </w:rPr>
        <w:t>nieograniczonego o wartości szacunkowej poniżej prog</w:t>
      </w:r>
      <w:r w:rsidR="00F6713C">
        <w:rPr>
          <w:color w:val="000000"/>
          <w:w w:val="101"/>
          <w:szCs w:val="24"/>
        </w:rPr>
        <w:t>ów ustalonych na podstawie art.</w:t>
      </w:r>
      <w:r w:rsidR="00F6713C">
        <w:rPr>
          <w:color w:val="000000"/>
          <w:spacing w:val="-2"/>
          <w:w w:val="101"/>
          <w:szCs w:val="24"/>
        </w:rPr>
        <w:t>11 ust.</w:t>
      </w:r>
      <w:r w:rsidRPr="00777C86">
        <w:rPr>
          <w:color w:val="000000"/>
          <w:spacing w:val="-2"/>
          <w:w w:val="101"/>
          <w:szCs w:val="24"/>
        </w:rPr>
        <w:t>8.</w:t>
      </w:r>
    </w:p>
    <w:p w:rsidR="006A4FF9" w:rsidRPr="00777C86" w:rsidRDefault="006A4FF9" w:rsidP="00EC2CB1">
      <w:pPr>
        <w:pStyle w:val="Akapitzlist"/>
        <w:numPr>
          <w:ilvl w:val="0"/>
          <w:numId w:val="20"/>
        </w:numPr>
        <w:shd w:val="clear" w:color="auto" w:fill="FFFFFF"/>
        <w:tabs>
          <w:tab w:val="left" w:pos="422"/>
        </w:tabs>
        <w:spacing w:after="100" w:afterAutospacing="1" w:line="276" w:lineRule="auto"/>
        <w:ind w:left="0"/>
        <w:jc w:val="both"/>
        <w:rPr>
          <w:color w:val="000000"/>
          <w:spacing w:val="-16"/>
          <w:w w:val="101"/>
          <w:szCs w:val="24"/>
        </w:rPr>
      </w:pPr>
      <w:r w:rsidRPr="00777C86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777C86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6A4FF9" w:rsidRPr="00777C86" w:rsidRDefault="006A4FF9" w:rsidP="00EC2CB1">
      <w:pPr>
        <w:pStyle w:val="Akapitzlist"/>
        <w:numPr>
          <w:ilvl w:val="0"/>
          <w:numId w:val="20"/>
        </w:numPr>
        <w:shd w:val="clear" w:color="auto" w:fill="FFFFFF"/>
        <w:tabs>
          <w:tab w:val="left" w:pos="422"/>
        </w:tabs>
        <w:spacing w:after="100" w:afterAutospacing="1" w:line="276" w:lineRule="auto"/>
        <w:ind w:left="0"/>
        <w:jc w:val="both"/>
        <w:rPr>
          <w:color w:val="000000"/>
          <w:spacing w:val="-17"/>
          <w:w w:val="101"/>
          <w:szCs w:val="24"/>
        </w:rPr>
      </w:pPr>
      <w:r w:rsidRPr="00777C86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777C86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6A4FF9" w:rsidRPr="00777C86" w:rsidRDefault="006A4FF9" w:rsidP="00EC2CB1">
      <w:pPr>
        <w:pStyle w:val="Standard"/>
        <w:spacing w:line="276" w:lineRule="auto"/>
        <w:ind w:left="0"/>
        <w:jc w:val="both"/>
      </w:pPr>
    </w:p>
    <w:p w:rsidR="00D909F7" w:rsidRPr="00777C86" w:rsidRDefault="00CE37DF" w:rsidP="00EC2CB1">
      <w:pPr>
        <w:shd w:val="clear" w:color="auto" w:fill="FFFFFF"/>
        <w:tabs>
          <w:tab w:val="left" w:pos="274"/>
        </w:tabs>
        <w:spacing w:before="278" w:line="276" w:lineRule="auto"/>
        <w:jc w:val="both"/>
        <w:rPr>
          <w:sz w:val="24"/>
          <w:szCs w:val="24"/>
        </w:rPr>
      </w:pPr>
      <w:r w:rsidRPr="00777C86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</w:t>
      </w:r>
      <w:r w:rsidR="00D5161D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</w:t>
      </w:r>
      <w:r w:rsidRPr="00777C86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I.</w:t>
      </w:r>
      <w:r w:rsidRPr="00777C86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777C86">
        <w:rPr>
          <w:b/>
          <w:bCs/>
          <w:color w:val="000000"/>
          <w:w w:val="108"/>
          <w:sz w:val="24"/>
          <w:szCs w:val="24"/>
          <w:u w:val="single"/>
        </w:rPr>
        <w:t>OPIS PRZEDMIOTU ZAMÓWIENIA:</w:t>
      </w:r>
    </w:p>
    <w:p w:rsidR="00D909F7" w:rsidRPr="00777C86" w:rsidRDefault="00CE37DF" w:rsidP="00EC2CB1">
      <w:pPr>
        <w:shd w:val="clear" w:color="auto" w:fill="FFFFFF"/>
        <w:tabs>
          <w:tab w:val="left" w:pos="274"/>
        </w:tabs>
        <w:spacing w:before="245" w:line="276" w:lineRule="auto"/>
        <w:jc w:val="both"/>
        <w:rPr>
          <w:sz w:val="24"/>
          <w:szCs w:val="24"/>
        </w:rPr>
      </w:pPr>
      <w:r w:rsidRPr="00777C86">
        <w:rPr>
          <w:b/>
          <w:bCs/>
          <w:color w:val="000000"/>
          <w:spacing w:val="-15"/>
          <w:w w:val="108"/>
          <w:sz w:val="24"/>
          <w:szCs w:val="24"/>
        </w:rPr>
        <w:t>1.</w:t>
      </w:r>
      <w:r w:rsidRPr="00777C86">
        <w:rPr>
          <w:b/>
          <w:bCs/>
          <w:color w:val="000000"/>
          <w:sz w:val="24"/>
          <w:szCs w:val="24"/>
        </w:rPr>
        <w:tab/>
      </w:r>
      <w:r w:rsidRPr="00777C86">
        <w:rPr>
          <w:color w:val="000000"/>
          <w:spacing w:val="1"/>
          <w:sz w:val="24"/>
          <w:szCs w:val="24"/>
        </w:rPr>
        <w:t>Nazwa zadania nadana przez Zamawiającego:</w:t>
      </w:r>
    </w:p>
    <w:p w:rsidR="00A52626" w:rsidRPr="001B7808" w:rsidRDefault="00A52626" w:rsidP="00EC2CB1">
      <w:pPr>
        <w:shd w:val="clear" w:color="auto" w:fill="FFFFFF"/>
        <w:tabs>
          <w:tab w:val="left" w:pos="274"/>
          <w:tab w:val="left" w:pos="3595"/>
        </w:tabs>
        <w:spacing w:before="5" w:line="276" w:lineRule="auto"/>
        <w:jc w:val="both"/>
        <w:rPr>
          <w:b/>
          <w:bCs/>
          <w:sz w:val="24"/>
          <w:szCs w:val="24"/>
        </w:rPr>
      </w:pPr>
      <w:r w:rsidRPr="001B7808">
        <w:rPr>
          <w:b/>
          <w:bCs/>
          <w:sz w:val="24"/>
          <w:szCs w:val="24"/>
        </w:rPr>
        <w:t>Udzielanie i obsługa długoterminowego kredytu bankowego w wysokości 1.</w:t>
      </w:r>
      <w:r w:rsidR="001B7808" w:rsidRPr="001B7808">
        <w:rPr>
          <w:b/>
          <w:bCs/>
          <w:sz w:val="24"/>
          <w:szCs w:val="24"/>
        </w:rPr>
        <w:t>5</w:t>
      </w:r>
      <w:r w:rsidRPr="001B7808">
        <w:rPr>
          <w:b/>
          <w:bCs/>
          <w:sz w:val="24"/>
          <w:szCs w:val="24"/>
        </w:rPr>
        <w:t>00.000,00 zł</w:t>
      </w:r>
    </w:p>
    <w:p w:rsidR="00D909F7" w:rsidRPr="001B7808" w:rsidRDefault="00CE37DF" w:rsidP="00EC2CB1">
      <w:pPr>
        <w:shd w:val="clear" w:color="auto" w:fill="FFFFFF"/>
        <w:tabs>
          <w:tab w:val="left" w:pos="274"/>
          <w:tab w:val="left" w:pos="3595"/>
        </w:tabs>
        <w:spacing w:before="5" w:line="276" w:lineRule="auto"/>
        <w:jc w:val="both"/>
        <w:rPr>
          <w:sz w:val="24"/>
          <w:szCs w:val="24"/>
        </w:rPr>
      </w:pPr>
      <w:r w:rsidRPr="001B7808">
        <w:rPr>
          <w:b/>
          <w:bCs/>
          <w:spacing w:val="-2"/>
          <w:sz w:val="24"/>
          <w:szCs w:val="24"/>
        </w:rPr>
        <w:t>2.</w:t>
      </w:r>
      <w:r w:rsidRPr="001B7808">
        <w:rPr>
          <w:b/>
          <w:bCs/>
          <w:sz w:val="24"/>
          <w:szCs w:val="24"/>
        </w:rPr>
        <w:tab/>
      </w:r>
      <w:r w:rsidR="00A52626" w:rsidRPr="001B7808">
        <w:rPr>
          <w:spacing w:val="-2"/>
          <w:sz w:val="24"/>
          <w:szCs w:val="24"/>
        </w:rPr>
        <w:t>Przedmiotem zamówienia jest</w:t>
      </w:r>
      <w:r w:rsidRPr="001B7808">
        <w:rPr>
          <w:spacing w:val="-2"/>
          <w:sz w:val="24"/>
          <w:szCs w:val="24"/>
        </w:rPr>
        <w:t xml:space="preserve"> :</w:t>
      </w:r>
      <w:r w:rsidRPr="001B7808">
        <w:rPr>
          <w:sz w:val="24"/>
          <w:szCs w:val="24"/>
        </w:rPr>
        <w:tab/>
      </w:r>
      <w:r w:rsidR="00A52626" w:rsidRPr="001B7808">
        <w:rPr>
          <w:spacing w:val="-1"/>
          <w:sz w:val="24"/>
          <w:szCs w:val="24"/>
          <w:u w:val="single"/>
        </w:rPr>
        <w:t>usługa</w:t>
      </w:r>
    </w:p>
    <w:p w:rsidR="00D909F7" w:rsidRPr="001B7808" w:rsidRDefault="008D4E22" w:rsidP="00EC2CB1">
      <w:pPr>
        <w:shd w:val="clear" w:color="auto" w:fill="FFFFFF"/>
        <w:spacing w:line="276" w:lineRule="auto"/>
        <w:ind w:left="677" w:right="-5" w:hanging="106"/>
        <w:jc w:val="both"/>
        <w:rPr>
          <w:sz w:val="24"/>
          <w:szCs w:val="24"/>
        </w:rPr>
      </w:pPr>
      <w:r w:rsidRPr="001B7808">
        <w:rPr>
          <w:spacing w:val="-1"/>
          <w:sz w:val="24"/>
          <w:szCs w:val="24"/>
        </w:rPr>
        <w:t xml:space="preserve">1) </w:t>
      </w:r>
      <w:r w:rsidR="00CE37DF" w:rsidRPr="001B7808">
        <w:rPr>
          <w:spacing w:val="-1"/>
          <w:sz w:val="24"/>
          <w:szCs w:val="24"/>
        </w:rPr>
        <w:t xml:space="preserve">Oznaczenia i kody CPV: </w:t>
      </w:r>
      <w:r w:rsidR="00A52626" w:rsidRPr="001B7808">
        <w:rPr>
          <w:sz w:val="24"/>
          <w:szCs w:val="24"/>
        </w:rPr>
        <w:t>66113000</w:t>
      </w:r>
      <w:r w:rsidR="00777C86" w:rsidRPr="001B7808">
        <w:rPr>
          <w:sz w:val="24"/>
          <w:szCs w:val="24"/>
        </w:rPr>
        <w:t>-</w:t>
      </w:r>
      <w:r w:rsidR="00A52626" w:rsidRPr="001B7808">
        <w:rPr>
          <w:sz w:val="24"/>
          <w:szCs w:val="24"/>
        </w:rPr>
        <w:t>5 usługi udzielania kredytu</w:t>
      </w:r>
    </w:p>
    <w:p w:rsidR="00F07FE1" w:rsidRPr="00777C86" w:rsidRDefault="008D4E22" w:rsidP="00EC2CB1">
      <w:pPr>
        <w:shd w:val="clear" w:color="auto" w:fill="FFFFFF"/>
        <w:spacing w:line="276" w:lineRule="auto"/>
        <w:ind w:left="567"/>
        <w:jc w:val="both"/>
        <w:rPr>
          <w:color w:val="FF0000"/>
          <w:sz w:val="24"/>
          <w:szCs w:val="24"/>
        </w:rPr>
      </w:pPr>
      <w:r w:rsidRPr="001B7808">
        <w:rPr>
          <w:b/>
          <w:bCs/>
          <w:sz w:val="24"/>
          <w:szCs w:val="24"/>
        </w:rPr>
        <w:t xml:space="preserve">2) </w:t>
      </w:r>
      <w:r w:rsidR="00A52626" w:rsidRPr="001B7808">
        <w:rPr>
          <w:b/>
          <w:bCs/>
          <w:sz w:val="24"/>
          <w:szCs w:val="24"/>
        </w:rPr>
        <w:t xml:space="preserve">Zakres zamówienia: </w:t>
      </w:r>
      <w:r w:rsidR="00A52626" w:rsidRPr="001B7808">
        <w:rPr>
          <w:bCs/>
          <w:sz w:val="24"/>
          <w:szCs w:val="24"/>
        </w:rPr>
        <w:t>Udzielenie i obsługa długoterminowego k</w:t>
      </w:r>
      <w:r w:rsidR="002174CF">
        <w:rPr>
          <w:bCs/>
          <w:sz w:val="24"/>
          <w:szCs w:val="24"/>
        </w:rPr>
        <w:t>redytu bankowego w wysokości 1 </w:t>
      </w:r>
      <w:r w:rsidR="001B7808" w:rsidRPr="001B7808">
        <w:rPr>
          <w:bCs/>
          <w:sz w:val="24"/>
          <w:szCs w:val="24"/>
        </w:rPr>
        <w:t>5</w:t>
      </w:r>
      <w:r w:rsidR="00A52626" w:rsidRPr="001B7808">
        <w:rPr>
          <w:bCs/>
          <w:sz w:val="24"/>
          <w:szCs w:val="24"/>
        </w:rPr>
        <w:t>00</w:t>
      </w:r>
      <w:r w:rsidR="002174CF">
        <w:rPr>
          <w:bCs/>
          <w:sz w:val="24"/>
          <w:szCs w:val="24"/>
        </w:rPr>
        <w:t xml:space="preserve"> </w:t>
      </w:r>
      <w:r w:rsidR="00A52626" w:rsidRPr="001B7808">
        <w:rPr>
          <w:bCs/>
          <w:sz w:val="24"/>
          <w:szCs w:val="24"/>
        </w:rPr>
        <w:t xml:space="preserve">000,00 zł (słownie : jeden milion </w:t>
      </w:r>
      <w:r w:rsidR="00574DDD">
        <w:rPr>
          <w:bCs/>
          <w:sz w:val="24"/>
          <w:szCs w:val="24"/>
        </w:rPr>
        <w:t>pięćset</w:t>
      </w:r>
      <w:r w:rsidR="00A52626" w:rsidRPr="001B7808">
        <w:rPr>
          <w:bCs/>
          <w:sz w:val="24"/>
          <w:szCs w:val="24"/>
        </w:rPr>
        <w:t xml:space="preserve"> tysięcy zł)</w:t>
      </w:r>
      <w:r w:rsidR="00A52626" w:rsidRPr="002A178E">
        <w:rPr>
          <w:bCs/>
          <w:sz w:val="24"/>
          <w:szCs w:val="24"/>
        </w:rPr>
        <w:t xml:space="preserve">. Przeznaczonego na </w:t>
      </w:r>
      <w:r w:rsidR="002A178E" w:rsidRPr="002A178E">
        <w:rPr>
          <w:bCs/>
          <w:sz w:val="24"/>
          <w:szCs w:val="24"/>
        </w:rPr>
        <w:t>finansowanie planowanego deficytu oraz spłatę zobowiązań z tytułu wcześniej zaciągniętych kredytów</w:t>
      </w:r>
      <w:r w:rsidRPr="002A178E">
        <w:rPr>
          <w:bCs/>
          <w:sz w:val="24"/>
          <w:szCs w:val="24"/>
        </w:rPr>
        <w:t xml:space="preserve"> z zachowaniem następujących warunków:</w:t>
      </w:r>
    </w:p>
    <w:p w:rsidR="008D4E22" w:rsidRPr="002A178E" w:rsidRDefault="008D4E22" w:rsidP="00EC2CB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bCs/>
          <w:szCs w:val="24"/>
        </w:rPr>
        <w:t>Okres kredytowania:</w:t>
      </w:r>
      <w:r w:rsidRPr="002A178E">
        <w:rPr>
          <w:szCs w:val="24"/>
        </w:rPr>
        <w:t xml:space="preserve"> od </w:t>
      </w:r>
      <w:r w:rsidR="003433F9">
        <w:rPr>
          <w:szCs w:val="24"/>
        </w:rPr>
        <w:t>dnia podpisania umowy</w:t>
      </w:r>
      <w:r w:rsidRPr="002A178E">
        <w:rPr>
          <w:szCs w:val="24"/>
        </w:rPr>
        <w:t xml:space="preserve"> do 3</w:t>
      </w:r>
      <w:r w:rsidR="001B7808" w:rsidRPr="002A178E">
        <w:rPr>
          <w:szCs w:val="24"/>
        </w:rPr>
        <w:t xml:space="preserve">1 </w:t>
      </w:r>
      <w:r w:rsidRPr="002A178E">
        <w:rPr>
          <w:szCs w:val="24"/>
        </w:rPr>
        <w:t>grudnia 202</w:t>
      </w:r>
      <w:r w:rsidR="001B7808" w:rsidRPr="002A178E">
        <w:rPr>
          <w:szCs w:val="24"/>
        </w:rPr>
        <w:t>2</w:t>
      </w:r>
      <w:r w:rsidRPr="002A178E">
        <w:rPr>
          <w:szCs w:val="24"/>
        </w:rPr>
        <w:t xml:space="preserve"> r.</w:t>
      </w:r>
      <w:r w:rsidR="001B7808" w:rsidRPr="002A178E">
        <w:rPr>
          <w:szCs w:val="24"/>
        </w:rPr>
        <w:t>,</w:t>
      </w:r>
    </w:p>
    <w:p w:rsidR="008D4E22" w:rsidRPr="002A178E" w:rsidRDefault="008D4E22" w:rsidP="00EC2CB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szCs w:val="24"/>
        </w:rPr>
        <w:t xml:space="preserve">Karencja w spłacie kapitału: do dnia </w:t>
      </w:r>
      <w:r w:rsidR="001B7808" w:rsidRPr="002A178E">
        <w:rPr>
          <w:szCs w:val="24"/>
        </w:rPr>
        <w:t>1 stycznia</w:t>
      </w:r>
      <w:r w:rsidRPr="002A178E">
        <w:rPr>
          <w:szCs w:val="24"/>
        </w:rPr>
        <w:t xml:space="preserve"> 201</w:t>
      </w:r>
      <w:r w:rsidR="001B7808" w:rsidRPr="002A178E">
        <w:rPr>
          <w:szCs w:val="24"/>
        </w:rPr>
        <w:t>9</w:t>
      </w:r>
      <w:r w:rsidRPr="002A178E">
        <w:rPr>
          <w:szCs w:val="24"/>
        </w:rPr>
        <w:t xml:space="preserve"> r.</w:t>
      </w:r>
      <w:r w:rsidR="001B7808" w:rsidRPr="002A178E">
        <w:rPr>
          <w:szCs w:val="24"/>
        </w:rPr>
        <w:t>,</w:t>
      </w:r>
    </w:p>
    <w:p w:rsidR="008D4E22" w:rsidRPr="002A178E" w:rsidRDefault="008D4E22" w:rsidP="00EC2CB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szCs w:val="24"/>
        </w:rPr>
        <w:t xml:space="preserve">Pozostawienie kredytu do dyspozycji Zamawiającego w terminie </w:t>
      </w:r>
      <w:r w:rsidR="002A178E">
        <w:rPr>
          <w:szCs w:val="24"/>
        </w:rPr>
        <w:t xml:space="preserve">do </w:t>
      </w:r>
      <w:r w:rsidR="002A178E" w:rsidRPr="002A178E">
        <w:rPr>
          <w:szCs w:val="24"/>
        </w:rPr>
        <w:t>3</w:t>
      </w:r>
      <w:r w:rsidRPr="002A178E">
        <w:rPr>
          <w:szCs w:val="24"/>
        </w:rPr>
        <w:t xml:space="preserve"> dni </w:t>
      </w:r>
      <w:r w:rsidR="002A178E">
        <w:rPr>
          <w:szCs w:val="24"/>
        </w:rPr>
        <w:t>od podpisania umowy kredytowej,</w:t>
      </w:r>
    </w:p>
    <w:p w:rsidR="008D4E22" w:rsidRPr="002A178E" w:rsidRDefault="008D4E22" w:rsidP="00EC2CB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szCs w:val="24"/>
        </w:rPr>
        <w:t>Kredyt b</w:t>
      </w:r>
      <w:r w:rsidR="001B7808" w:rsidRPr="002A178E">
        <w:rPr>
          <w:szCs w:val="24"/>
        </w:rPr>
        <w:t>ęd</w:t>
      </w:r>
      <w:r w:rsidRPr="002A178E">
        <w:rPr>
          <w:szCs w:val="24"/>
        </w:rPr>
        <w:t xml:space="preserve">zie wykorzystany do </w:t>
      </w:r>
      <w:r w:rsidR="002A178E" w:rsidRPr="002A178E">
        <w:rPr>
          <w:szCs w:val="24"/>
        </w:rPr>
        <w:t>31</w:t>
      </w:r>
      <w:r w:rsidRPr="002A178E">
        <w:rPr>
          <w:szCs w:val="24"/>
        </w:rPr>
        <w:t xml:space="preserve"> grudnia 201</w:t>
      </w:r>
      <w:r w:rsidR="002A178E" w:rsidRPr="002A178E">
        <w:rPr>
          <w:szCs w:val="24"/>
        </w:rPr>
        <w:t>8</w:t>
      </w:r>
      <w:r w:rsidRPr="002A178E">
        <w:rPr>
          <w:szCs w:val="24"/>
        </w:rPr>
        <w:t xml:space="preserve"> r.</w:t>
      </w:r>
      <w:r w:rsidR="001B7808" w:rsidRPr="002A178E">
        <w:rPr>
          <w:szCs w:val="24"/>
        </w:rPr>
        <w:t>,</w:t>
      </w:r>
    </w:p>
    <w:p w:rsidR="002A178E" w:rsidRPr="002A178E" w:rsidRDefault="002A178E" w:rsidP="003A591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szCs w:val="24"/>
          <w:shd w:val="clear" w:color="auto" w:fill="FFFFFF"/>
        </w:rPr>
        <w:t>Kredyt</w:t>
      </w:r>
      <w:r w:rsidR="001B7808" w:rsidRPr="002A178E">
        <w:rPr>
          <w:szCs w:val="24"/>
          <w:shd w:val="clear" w:color="auto" w:fill="FFFFFF"/>
        </w:rPr>
        <w:t xml:space="preserve"> uruchomi</w:t>
      </w:r>
      <w:r w:rsidRPr="002A178E">
        <w:rPr>
          <w:szCs w:val="24"/>
          <w:shd w:val="clear" w:color="auto" w:fill="FFFFFF"/>
        </w:rPr>
        <w:t>ony będzie</w:t>
      </w:r>
      <w:r w:rsidR="001B7808" w:rsidRPr="002A178E">
        <w:rPr>
          <w:szCs w:val="24"/>
          <w:shd w:val="clear" w:color="auto" w:fill="FFFFFF"/>
        </w:rPr>
        <w:t xml:space="preserve"> </w:t>
      </w:r>
      <w:r w:rsidRPr="002A178E">
        <w:rPr>
          <w:szCs w:val="24"/>
          <w:shd w:val="clear" w:color="auto" w:fill="FFFFFF"/>
        </w:rPr>
        <w:t xml:space="preserve">w II </w:t>
      </w:r>
      <w:r w:rsidR="001B7808" w:rsidRPr="002A178E">
        <w:rPr>
          <w:szCs w:val="24"/>
          <w:shd w:val="clear" w:color="auto" w:fill="FFFFFF"/>
        </w:rPr>
        <w:t>transz</w:t>
      </w:r>
      <w:r w:rsidR="003433F9">
        <w:rPr>
          <w:szCs w:val="24"/>
          <w:shd w:val="clear" w:color="auto" w:fill="FFFFFF"/>
        </w:rPr>
        <w:t>ach, I po podpisaniu umowy, II na życzenie Zamawiającego,</w:t>
      </w:r>
    </w:p>
    <w:p w:rsidR="008D4E22" w:rsidRPr="002A178E" w:rsidRDefault="008D4E22" w:rsidP="003A591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2A178E">
        <w:rPr>
          <w:szCs w:val="24"/>
        </w:rPr>
        <w:t>Zamawiający zastrzega sobie prawo zmniejszenia ostatecznej kwoty zaciągniętego kredytu  bez ponoszenia dodatkowych opłat,</w:t>
      </w:r>
    </w:p>
    <w:p w:rsidR="008D4E22" w:rsidRPr="001B7808" w:rsidRDefault="008D4E22" w:rsidP="00EC2CB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4"/>
        </w:rPr>
      </w:pPr>
      <w:r w:rsidRPr="001B7808">
        <w:rPr>
          <w:szCs w:val="24"/>
        </w:rPr>
        <w:t xml:space="preserve">Splata kredytu w </w:t>
      </w:r>
      <w:r w:rsidR="00790DFC" w:rsidRPr="001B7808">
        <w:rPr>
          <w:szCs w:val="24"/>
        </w:rPr>
        <w:t>16</w:t>
      </w:r>
      <w:r w:rsidRPr="001B7808">
        <w:rPr>
          <w:szCs w:val="24"/>
        </w:rPr>
        <w:t xml:space="preserve"> ratach kwartalnych płatnych w ostatnim dniu roboczy</w:t>
      </w:r>
      <w:r w:rsidR="00790DFC" w:rsidRPr="001B7808">
        <w:rPr>
          <w:szCs w:val="24"/>
        </w:rPr>
        <w:t xml:space="preserve">m kończącym kwartał w kwotach </w:t>
      </w:r>
      <w:r w:rsidR="00574DDD">
        <w:rPr>
          <w:szCs w:val="24"/>
        </w:rPr>
        <w:t>93 750,</w:t>
      </w:r>
      <w:r w:rsidR="001B7808" w:rsidRPr="001B7808">
        <w:rPr>
          <w:szCs w:val="24"/>
        </w:rPr>
        <w:t xml:space="preserve">00 zł począwszy od 1 stycznia </w:t>
      </w:r>
      <w:r w:rsidR="00790DFC" w:rsidRPr="001B7808">
        <w:rPr>
          <w:szCs w:val="24"/>
        </w:rPr>
        <w:t>2019 r. do 30 grudnia 2022</w:t>
      </w:r>
      <w:r w:rsidRPr="001B7808">
        <w:rPr>
          <w:szCs w:val="24"/>
        </w:rPr>
        <w:t xml:space="preserve"> r.</w:t>
      </w:r>
    </w:p>
    <w:p w:rsidR="008D4E22" w:rsidRPr="00574DDD" w:rsidRDefault="008D4E22" w:rsidP="00EC2CB1">
      <w:pPr>
        <w:pStyle w:val="Akapitzlist"/>
        <w:shd w:val="clear" w:color="auto" w:fill="FFFFFF"/>
        <w:spacing w:line="276" w:lineRule="auto"/>
        <w:ind w:left="927"/>
        <w:jc w:val="both"/>
        <w:rPr>
          <w:szCs w:val="24"/>
        </w:rPr>
      </w:pPr>
      <w:r w:rsidRPr="00574DDD">
        <w:rPr>
          <w:szCs w:val="24"/>
        </w:rPr>
        <w:lastRenderedPageBreak/>
        <w:t>Szczegółowy opis warunków kredytowania zawiera załącznik nr 2 SIWZ – opis przedmiotu zamówienia.</w:t>
      </w:r>
    </w:p>
    <w:p w:rsidR="008D4E22" w:rsidRPr="001B7808" w:rsidRDefault="008D4E22" w:rsidP="00EC2C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Cs w:val="24"/>
        </w:rPr>
      </w:pPr>
      <w:r w:rsidRPr="001B7808">
        <w:rPr>
          <w:szCs w:val="24"/>
        </w:rPr>
        <w:t>Zmawiający</w:t>
      </w:r>
      <w:r w:rsidR="00EB5E63" w:rsidRPr="001B7808">
        <w:rPr>
          <w:szCs w:val="24"/>
        </w:rPr>
        <w:t xml:space="preserve">  zgodnie  z art.  36a </w:t>
      </w:r>
      <w:r w:rsidRPr="001B7808">
        <w:rPr>
          <w:szCs w:val="24"/>
        </w:rPr>
        <w:t>ust</w:t>
      </w:r>
      <w:r w:rsidR="00EB5E63" w:rsidRPr="001B7808">
        <w:rPr>
          <w:szCs w:val="24"/>
        </w:rPr>
        <w:t xml:space="preserve">. </w:t>
      </w:r>
      <w:r w:rsidRPr="001B7808">
        <w:rPr>
          <w:szCs w:val="24"/>
        </w:rPr>
        <w:t xml:space="preserve"> 2  </w:t>
      </w:r>
      <w:r w:rsidR="00EB5E63" w:rsidRPr="001B7808">
        <w:rPr>
          <w:szCs w:val="24"/>
        </w:rPr>
        <w:t>zastrzega obowiązek osobistego wykonania prze</w:t>
      </w:r>
      <w:r w:rsidRPr="001B7808">
        <w:rPr>
          <w:szCs w:val="24"/>
        </w:rPr>
        <w:t xml:space="preserve">z </w:t>
      </w:r>
      <w:r w:rsidR="00EB5E63" w:rsidRPr="001B7808">
        <w:rPr>
          <w:szCs w:val="24"/>
        </w:rPr>
        <w:t>Wykonawca</w:t>
      </w:r>
      <w:r w:rsidRPr="001B7808">
        <w:rPr>
          <w:szCs w:val="24"/>
        </w:rPr>
        <w:t xml:space="preserve"> </w:t>
      </w:r>
      <w:r w:rsidR="00EB5E63" w:rsidRPr="001B7808">
        <w:rPr>
          <w:b/>
          <w:bCs/>
          <w:szCs w:val="24"/>
        </w:rPr>
        <w:t>kluczowej części zamó</w:t>
      </w:r>
      <w:r w:rsidRPr="001B7808">
        <w:rPr>
          <w:b/>
          <w:bCs/>
          <w:szCs w:val="24"/>
        </w:rPr>
        <w:t xml:space="preserve">wienia - </w:t>
      </w:r>
      <w:r w:rsidR="00EB5E63" w:rsidRPr="001B7808">
        <w:rPr>
          <w:b/>
          <w:bCs/>
          <w:szCs w:val="24"/>
        </w:rPr>
        <w:t>udzielenie</w:t>
      </w:r>
      <w:r w:rsidRPr="001B7808">
        <w:rPr>
          <w:b/>
          <w:bCs/>
          <w:szCs w:val="24"/>
        </w:rPr>
        <w:t xml:space="preserve"> i </w:t>
      </w:r>
      <w:r w:rsidR="00EB5E63" w:rsidRPr="001B7808">
        <w:rPr>
          <w:b/>
          <w:bCs/>
          <w:szCs w:val="24"/>
        </w:rPr>
        <w:t>obsługa</w:t>
      </w:r>
      <w:r w:rsidRPr="001B7808">
        <w:rPr>
          <w:b/>
          <w:bCs/>
          <w:szCs w:val="24"/>
        </w:rPr>
        <w:t xml:space="preserve"> kredytu.</w:t>
      </w:r>
    </w:p>
    <w:p w:rsidR="008D4E22" w:rsidRPr="001B7808" w:rsidRDefault="00EB5E63" w:rsidP="00EC2C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Cs w:val="24"/>
        </w:rPr>
      </w:pPr>
      <w:r w:rsidRPr="001B7808">
        <w:rPr>
          <w:szCs w:val="24"/>
        </w:rPr>
        <w:t>Zamawiają</w:t>
      </w:r>
      <w:r w:rsidR="008D4E22" w:rsidRPr="001B7808">
        <w:rPr>
          <w:szCs w:val="24"/>
        </w:rPr>
        <w:t>cy ni</w:t>
      </w:r>
      <w:r w:rsidRPr="001B7808">
        <w:rPr>
          <w:szCs w:val="24"/>
        </w:rPr>
        <w:t>e dopuszcza możliwości złożenia ofert częściowych</w:t>
      </w:r>
      <w:r w:rsidR="008D4E22" w:rsidRPr="001B7808">
        <w:rPr>
          <w:szCs w:val="24"/>
        </w:rPr>
        <w:t xml:space="preserve"> i oferty wariantowej.</w:t>
      </w:r>
    </w:p>
    <w:p w:rsidR="008D4E22" w:rsidRPr="001B7808" w:rsidRDefault="00EB5E63" w:rsidP="00EC2C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Cs w:val="24"/>
        </w:rPr>
      </w:pPr>
      <w:r w:rsidRPr="001B7808">
        <w:rPr>
          <w:szCs w:val="24"/>
        </w:rPr>
        <w:t>Zamawiający nie przewiduje możliwości udzielana zamówień,  któ</w:t>
      </w:r>
      <w:r w:rsidR="008D4E22" w:rsidRPr="001B7808">
        <w:rPr>
          <w:szCs w:val="24"/>
        </w:rPr>
        <w:t>rych mowa w art. 6</w:t>
      </w:r>
      <w:r w:rsidRPr="001B7808">
        <w:rPr>
          <w:szCs w:val="24"/>
        </w:rPr>
        <w:t>7</w:t>
      </w:r>
      <w:r w:rsidR="008D4E22" w:rsidRPr="001B7808">
        <w:rPr>
          <w:szCs w:val="24"/>
        </w:rPr>
        <w:t xml:space="preserve">ust </w:t>
      </w:r>
      <w:r w:rsidRPr="001B7808">
        <w:rPr>
          <w:szCs w:val="24"/>
        </w:rPr>
        <w:t>1 pkt.</w:t>
      </w:r>
      <w:r w:rsidR="008D4E22" w:rsidRPr="001B7808">
        <w:rPr>
          <w:szCs w:val="24"/>
        </w:rPr>
        <w:t xml:space="preserve"> 6 i 1 lub atr.l34 ust 6</w:t>
      </w:r>
      <w:r w:rsidRPr="001B7808">
        <w:rPr>
          <w:szCs w:val="24"/>
        </w:rPr>
        <w:t xml:space="preserve"> </w:t>
      </w:r>
      <w:r w:rsidR="008D4E22" w:rsidRPr="001B7808">
        <w:rPr>
          <w:szCs w:val="24"/>
        </w:rPr>
        <w:t xml:space="preserve">pkt 3 ustawy </w:t>
      </w:r>
      <w:proofErr w:type="spellStart"/>
      <w:r w:rsidR="008D4E22" w:rsidRPr="001B7808">
        <w:rPr>
          <w:szCs w:val="24"/>
        </w:rPr>
        <w:t>Pzp</w:t>
      </w:r>
      <w:proofErr w:type="spellEnd"/>
      <w:r w:rsidR="008D4E22" w:rsidRPr="001B7808">
        <w:rPr>
          <w:szCs w:val="24"/>
        </w:rPr>
        <w:t>.</w:t>
      </w:r>
    </w:p>
    <w:p w:rsidR="008D4E22" w:rsidRPr="001B7808" w:rsidRDefault="00EB5E63" w:rsidP="00EC2C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Cs w:val="24"/>
        </w:rPr>
      </w:pPr>
      <w:r w:rsidRPr="001B7808">
        <w:rPr>
          <w:szCs w:val="24"/>
        </w:rPr>
        <w:t>Zamawiają</w:t>
      </w:r>
      <w:r w:rsidR="008D4E22" w:rsidRPr="001B7808">
        <w:rPr>
          <w:szCs w:val="24"/>
        </w:rPr>
        <w:t>cy nie przewiduje aukcji elektronicznej</w:t>
      </w:r>
    </w:p>
    <w:p w:rsidR="008D4E22" w:rsidRPr="002A178E" w:rsidRDefault="00EB5E63" w:rsidP="00EC2CB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szCs w:val="24"/>
        </w:rPr>
      </w:pPr>
      <w:r w:rsidRPr="002A178E">
        <w:rPr>
          <w:b/>
          <w:bCs/>
          <w:szCs w:val="24"/>
        </w:rPr>
        <w:t xml:space="preserve">TERMIN WYKONANIA   do </w:t>
      </w:r>
      <w:r w:rsidR="002A178E" w:rsidRPr="002A178E">
        <w:rPr>
          <w:b/>
          <w:bCs/>
          <w:szCs w:val="24"/>
        </w:rPr>
        <w:t xml:space="preserve">31 grudnia </w:t>
      </w:r>
      <w:r w:rsidR="008D4E22" w:rsidRPr="002A178E">
        <w:rPr>
          <w:b/>
          <w:bCs/>
          <w:szCs w:val="24"/>
        </w:rPr>
        <w:t>201</w:t>
      </w:r>
      <w:r w:rsidR="001B7808" w:rsidRPr="002A178E">
        <w:rPr>
          <w:b/>
          <w:bCs/>
          <w:szCs w:val="24"/>
        </w:rPr>
        <w:t>8</w:t>
      </w:r>
      <w:r w:rsidR="008D4E22" w:rsidRPr="002A178E">
        <w:rPr>
          <w:b/>
          <w:bCs/>
          <w:szCs w:val="24"/>
        </w:rPr>
        <w:t xml:space="preserve"> r.</w:t>
      </w:r>
    </w:p>
    <w:p w:rsidR="00D909F7" w:rsidRPr="00777C86" w:rsidRDefault="00D5161D" w:rsidP="00EC2CB1">
      <w:pPr>
        <w:shd w:val="clear" w:color="auto" w:fill="FFFFFF"/>
        <w:spacing w:before="206"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IV</w:t>
      </w:r>
      <w:r w:rsidR="00CE37DF" w:rsidRPr="00777C86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CE37DF" w:rsidRPr="00777C86"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 w:rsidR="00CE37DF" w:rsidRPr="00777C86">
        <w:rPr>
          <w:b/>
          <w:bCs/>
          <w:color w:val="000000"/>
          <w:sz w:val="24"/>
          <w:szCs w:val="24"/>
          <w:u w:val="single"/>
        </w:rPr>
        <w:t>DOKONYWANIA OCENY SPEŁNIANIA TYCH WARUNKÓW</w:t>
      </w:r>
    </w:p>
    <w:p w:rsidR="00C0166E" w:rsidRPr="00D43B7B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78"/>
        </w:tabs>
        <w:spacing w:line="276" w:lineRule="auto"/>
        <w:jc w:val="both"/>
        <w:rPr>
          <w:szCs w:val="24"/>
        </w:rPr>
      </w:pPr>
      <w:r w:rsidRPr="00D43B7B">
        <w:rPr>
          <w:color w:val="000000"/>
          <w:spacing w:val="8"/>
          <w:szCs w:val="24"/>
        </w:rPr>
        <w:t>Wykonawcy ubiegający się o udzielenie zamówienia muszą spełniać warunki określone na</w:t>
      </w:r>
      <w:r w:rsidR="00D43B7B">
        <w:rPr>
          <w:color w:val="000000"/>
          <w:spacing w:val="8"/>
          <w:szCs w:val="24"/>
        </w:rPr>
        <w:t xml:space="preserve"> </w:t>
      </w:r>
      <w:r w:rsidRPr="00D43B7B">
        <w:rPr>
          <w:color w:val="000000"/>
          <w:spacing w:val="1"/>
          <w:szCs w:val="24"/>
        </w:rPr>
        <w:t>podstawie art. 22 ust. l i la ustawy oraz nie mogą podlegać wykluczeniu z postępowania z powodu</w:t>
      </w:r>
      <w:r w:rsidR="00D43B7B">
        <w:rPr>
          <w:color w:val="000000"/>
          <w:spacing w:val="1"/>
          <w:szCs w:val="24"/>
        </w:rPr>
        <w:t xml:space="preserve"> </w:t>
      </w:r>
      <w:r w:rsidRPr="00D43B7B">
        <w:rPr>
          <w:color w:val="000000"/>
          <w:szCs w:val="24"/>
        </w:rPr>
        <w:t xml:space="preserve">okoliczności określonych w art. 24 ust. 1  pkt.12-23 ustawy </w:t>
      </w:r>
      <w:proofErr w:type="spellStart"/>
      <w:r w:rsidRPr="00D43B7B">
        <w:rPr>
          <w:color w:val="000000"/>
          <w:szCs w:val="24"/>
        </w:rPr>
        <w:t>Pzp</w:t>
      </w:r>
      <w:proofErr w:type="spellEnd"/>
      <w:r w:rsidRPr="00D43B7B">
        <w:rPr>
          <w:color w:val="000000"/>
          <w:szCs w:val="24"/>
        </w:rPr>
        <w:t>.</w:t>
      </w:r>
    </w:p>
    <w:p w:rsidR="00C0166E" w:rsidRPr="00D43B7B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after="100" w:afterAutospacing="1" w:line="276" w:lineRule="auto"/>
        <w:jc w:val="both"/>
        <w:rPr>
          <w:color w:val="000000"/>
          <w:szCs w:val="24"/>
        </w:rPr>
      </w:pPr>
      <w:r w:rsidRPr="00D43B7B">
        <w:rPr>
          <w:color w:val="000000"/>
          <w:szCs w:val="24"/>
        </w:rPr>
        <w:t>Wykonawcy ubiegający się o udzielenie zamówienia muszą;</w:t>
      </w:r>
    </w:p>
    <w:p w:rsidR="00C0166E" w:rsidRPr="00D43B7B" w:rsidRDefault="00C0166E" w:rsidP="00EC2CB1">
      <w:pPr>
        <w:pStyle w:val="Akapitzlist"/>
        <w:numPr>
          <w:ilvl w:val="0"/>
          <w:numId w:val="22"/>
        </w:numPr>
        <w:shd w:val="clear" w:color="auto" w:fill="FFFFFF"/>
        <w:tabs>
          <w:tab w:val="left" w:pos="542"/>
        </w:tabs>
        <w:spacing w:after="0" w:line="276" w:lineRule="auto"/>
        <w:jc w:val="both"/>
        <w:rPr>
          <w:color w:val="000000"/>
          <w:spacing w:val="1"/>
          <w:szCs w:val="24"/>
        </w:rPr>
      </w:pPr>
      <w:r w:rsidRPr="00D43B7B">
        <w:rPr>
          <w:color w:val="000000"/>
          <w:spacing w:val="3"/>
          <w:szCs w:val="24"/>
        </w:rPr>
        <w:t>posiadać kompetencje lub uprawnienia do wykonywania określonej działalności zawodowej,</w:t>
      </w:r>
      <w:r w:rsidR="00D43B7B">
        <w:rPr>
          <w:color w:val="000000"/>
          <w:spacing w:val="3"/>
          <w:szCs w:val="24"/>
        </w:rPr>
        <w:t xml:space="preserve"> </w:t>
      </w:r>
      <w:r w:rsidRPr="00D43B7B">
        <w:rPr>
          <w:color w:val="000000"/>
          <w:spacing w:val="1"/>
          <w:szCs w:val="24"/>
        </w:rPr>
        <w:t>jeżeli odrębne przepisy nakładają obowiązek posiadania takich kompetencji lub uprawnień,</w:t>
      </w:r>
    </w:p>
    <w:p w:rsidR="00C0166E" w:rsidRPr="00777C86" w:rsidRDefault="00C0166E" w:rsidP="00EC2CB1">
      <w:pPr>
        <w:shd w:val="clear" w:color="auto" w:fill="FFFFFF"/>
        <w:tabs>
          <w:tab w:val="left" w:pos="542"/>
        </w:tabs>
        <w:spacing w:line="276" w:lineRule="auto"/>
        <w:jc w:val="both"/>
        <w:rPr>
          <w:b/>
          <w:sz w:val="24"/>
          <w:szCs w:val="24"/>
        </w:rPr>
      </w:pPr>
      <w:r w:rsidRPr="00777C86">
        <w:rPr>
          <w:b/>
          <w:color w:val="000000"/>
          <w:spacing w:val="1"/>
          <w:sz w:val="24"/>
          <w:szCs w:val="24"/>
        </w:rPr>
        <w:t>O udzielenie zamówienia mogą ubiegać się Wykonawcy posiadający zezwolenie Komisji Nadzoru Finansowego na prowadzenie działalności bankowej, o której mowa w ustawie Prawo Bankowe (Dz. U. z 2016 r. poz. 1988)</w:t>
      </w:r>
    </w:p>
    <w:p w:rsidR="00C0166E" w:rsidRPr="00D43B7B" w:rsidRDefault="00C0166E" w:rsidP="00EC2CB1">
      <w:pPr>
        <w:pStyle w:val="Akapitzlist"/>
        <w:numPr>
          <w:ilvl w:val="0"/>
          <w:numId w:val="22"/>
        </w:numPr>
        <w:shd w:val="clear" w:color="auto" w:fill="FFFFFF"/>
        <w:tabs>
          <w:tab w:val="left" w:pos="619"/>
        </w:tabs>
        <w:spacing w:after="0" w:line="276" w:lineRule="auto"/>
        <w:jc w:val="both"/>
        <w:rPr>
          <w:color w:val="000000"/>
          <w:spacing w:val="5"/>
          <w:szCs w:val="24"/>
        </w:rPr>
      </w:pPr>
      <w:r w:rsidRPr="00D43B7B">
        <w:rPr>
          <w:color w:val="000000"/>
          <w:spacing w:val="5"/>
          <w:szCs w:val="24"/>
        </w:rPr>
        <w:t>sytuacji finansowej i ekonomicznej</w:t>
      </w:r>
    </w:p>
    <w:p w:rsidR="00C0166E" w:rsidRPr="00777C86" w:rsidRDefault="00C0166E" w:rsidP="00EC2CB1">
      <w:pPr>
        <w:shd w:val="clear" w:color="auto" w:fill="FFFFFF"/>
        <w:tabs>
          <w:tab w:val="left" w:pos="619"/>
        </w:tabs>
        <w:spacing w:line="276" w:lineRule="auto"/>
        <w:jc w:val="both"/>
        <w:rPr>
          <w:b/>
          <w:color w:val="000000"/>
          <w:spacing w:val="5"/>
          <w:sz w:val="24"/>
          <w:szCs w:val="24"/>
        </w:rPr>
      </w:pPr>
      <w:r w:rsidRPr="00777C86">
        <w:rPr>
          <w:b/>
          <w:color w:val="000000"/>
          <w:spacing w:val="5"/>
          <w:sz w:val="24"/>
          <w:szCs w:val="24"/>
        </w:rPr>
        <w:t>dysponowanie środkami finansowymi umożliwiającymi zrealizowanie zamówienia</w:t>
      </w:r>
    </w:p>
    <w:p w:rsidR="00C0166E" w:rsidRPr="00777C86" w:rsidRDefault="00C0166E" w:rsidP="00EC2CB1">
      <w:pPr>
        <w:shd w:val="clear" w:color="auto" w:fill="FFFFFF"/>
        <w:tabs>
          <w:tab w:val="left" w:pos="619"/>
        </w:tabs>
        <w:spacing w:line="276" w:lineRule="auto"/>
        <w:jc w:val="both"/>
        <w:rPr>
          <w:sz w:val="24"/>
          <w:szCs w:val="24"/>
        </w:rPr>
      </w:pPr>
      <w:r w:rsidRPr="00777C86">
        <w:rPr>
          <w:color w:val="000000"/>
          <w:spacing w:val="5"/>
          <w:sz w:val="24"/>
          <w:szCs w:val="24"/>
        </w:rPr>
        <w:t>Warunek zostanie uznany za spełniony jeżeli wykonawca złoży oświadczenie o spełnieniu warunków udziału – załącznik nr 1a do formularza ofertowego, potwierdzając tym samym, iż dysponuje środkami finansowymi umożliwiającymi zrealizowanie zamówienia.</w:t>
      </w:r>
    </w:p>
    <w:p w:rsidR="00C0166E" w:rsidRPr="00D43B7B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before="67" w:line="276" w:lineRule="auto"/>
        <w:jc w:val="both"/>
        <w:rPr>
          <w:szCs w:val="24"/>
        </w:rPr>
      </w:pPr>
      <w:r w:rsidRPr="00D43B7B">
        <w:rPr>
          <w:color w:val="000000"/>
          <w:szCs w:val="24"/>
        </w:rPr>
        <w:t>Ocena spełnienia warunków określonych w pkt.2 zostanie przez Zamawiającego dokonana poprzez</w:t>
      </w:r>
      <w:r w:rsidR="00D43B7B" w:rsidRPr="00D43B7B">
        <w:rPr>
          <w:color w:val="000000"/>
          <w:szCs w:val="24"/>
        </w:rPr>
        <w:t xml:space="preserve"> </w:t>
      </w:r>
      <w:r w:rsidRPr="00D43B7B">
        <w:rPr>
          <w:color w:val="000000"/>
          <w:szCs w:val="24"/>
        </w:rPr>
        <w:t xml:space="preserve">analizę dokumentów, określonych w pkt. </w:t>
      </w:r>
      <w:bookmarkStart w:id="0" w:name="_GoBack"/>
      <w:bookmarkEnd w:id="0"/>
      <w:r w:rsidRPr="00D43B7B">
        <w:rPr>
          <w:color w:val="000000"/>
          <w:szCs w:val="24"/>
          <w:lang w:val="en-US"/>
        </w:rPr>
        <w:t xml:space="preserve">V </w:t>
      </w:r>
      <w:r w:rsidRPr="00D43B7B">
        <w:rPr>
          <w:color w:val="000000"/>
          <w:szCs w:val="24"/>
        </w:rPr>
        <w:t>SIWZ, złożonych przez Wykonawców w ofertach.</w:t>
      </w:r>
    </w:p>
    <w:p w:rsidR="00C0166E" w:rsidRPr="00777C86" w:rsidRDefault="00C0166E" w:rsidP="00EC2CB1">
      <w:pPr>
        <w:shd w:val="clear" w:color="auto" w:fill="FFFFFF"/>
        <w:spacing w:before="245" w:line="276" w:lineRule="auto"/>
        <w:jc w:val="both"/>
        <w:rPr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  <w:u w:val="single"/>
          <w:lang w:val="en-US"/>
        </w:rPr>
        <w:t xml:space="preserve">V. </w:t>
      </w:r>
      <w:r w:rsidRPr="00777C86"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C0166E" w:rsidRPr="00777C86" w:rsidRDefault="00C0166E" w:rsidP="00EC2CB1">
      <w:pPr>
        <w:shd w:val="clear" w:color="auto" w:fill="FFFFFF"/>
        <w:spacing w:before="48" w:line="276" w:lineRule="auto"/>
        <w:ind w:right="5"/>
        <w:jc w:val="both"/>
        <w:rPr>
          <w:sz w:val="24"/>
          <w:szCs w:val="24"/>
        </w:rPr>
      </w:pPr>
      <w:r w:rsidRPr="00777C86">
        <w:rPr>
          <w:i/>
          <w:iCs/>
          <w:color w:val="000000"/>
          <w:sz w:val="24"/>
          <w:szCs w:val="24"/>
        </w:rPr>
        <w:t xml:space="preserve">Oświadczenia należy przedstawić tylko w formie oryginału, dokumenty należy przedstawić w formie </w:t>
      </w:r>
      <w:r w:rsidRPr="00777C86">
        <w:rPr>
          <w:i/>
          <w:iCs/>
          <w:color w:val="000000"/>
          <w:spacing w:val="-1"/>
          <w:sz w:val="24"/>
          <w:szCs w:val="24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C0166E" w:rsidRPr="00D43B7B" w:rsidRDefault="00C0166E" w:rsidP="00EC2CB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right="5"/>
        <w:jc w:val="both"/>
        <w:rPr>
          <w:szCs w:val="24"/>
        </w:rPr>
      </w:pPr>
      <w:r w:rsidRPr="00D43B7B">
        <w:rPr>
          <w:color w:val="000000"/>
          <w:spacing w:val="3"/>
          <w:szCs w:val="24"/>
        </w:rPr>
        <w:t xml:space="preserve">Wykonawcy, w celu potwierdzenia posiadania uprawnień do wykonywania działalności lub </w:t>
      </w:r>
      <w:r w:rsidRPr="00D43B7B">
        <w:rPr>
          <w:color w:val="000000"/>
          <w:spacing w:val="5"/>
          <w:szCs w:val="24"/>
        </w:rPr>
        <w:t xml:space="preserve">czynności oraz niepodlegania wykluczeniu na podstawie art. 24 ustawy, zobowiązani są </w:t>
      </w:r>
      <w:r w:rsidRPr="00D43B7B">
        <w:rPr>
          <w:color w:val="000000"/>
          <w:szCs w:val="24"/>
        </w:rPr>
        <w:t xml:space="preserve">dostarczyć wszystkie niżej wymienione dokumenty - </w:t>
      </w:r>
      <w:r w:rsidRPr="00D43B7B">
        <w:rPr>
          <w:color w:val="000000"/>
          <w:szCs w:val="24"/>
          <w:u w:val="single"/>
        </w:rPr>
        <w:t>na etapie składania ofert:</w:t>
      </w:r>
    </w:p>
    <w:p w:rsidR="00C0166E" w:rsidRPr="00D5161D" w:rsidRDefault="00C0166E" w:rsidP="00EC2CB1">
      <w:pPr>
        <w:pStyle w:val="Akapitzlist"/>
        <w:numPr>
          <w:ilvl w:val="0"/>
          <w:numId w:val="2"/>
        </w:numPr>
        <w:shd w:val="clear" w:color="auto" w:fill="FFFFFF"/>
        <w:tabs>
          <w:tab w:val="left" w:pos="696"/>
        </w:tabs>
        <w:spacing w:after="0" w:line="276" w:lineRule="auto"/>
        <w:jc w:val="both"/>
        <w:rPr>
          <w:spacing w:val="-14"/>
          <w:w w:val="105"/>
          <w:szCs w:val="24"/>
        </w:rPr>
      </w:pPr>
      <w:r w:rsidRPr="00D5161D">
        <w:rPr>
          <w:b/>
          <w:bCs/>
          <w:spacing w:val="1"/>
          <w:szCs w:val="24"/>
        </w:rPr>
        <w:t>wypełniony i podpisany formularz oferty - Załącznik nr 1 SIWZ,</w:t>
      </w:r>
    </w:p>
    <w:p w:rsidR="00C0166E" w:rsidRPr="00D5161D" w:rsidRDefault="00C0166E" w:rsidP="00EC2CB1">
      <w:pPr>
        <w:pStyle w:val="Akapitzlist"/>
        <w:numPr>
          <w:ilvl w:val="0"/>
          <w:numId w:val="2"/>
        </w:numPr>
        <w:shd w:val="clear" w:color="auto" w:fill="FFFFFF"/>
        <w:tabs>
          <w:tab w:val="left" w:pos="696"/>
        </w:tabs>
        <w:spacing w:after="0" w:line="276" w:lineRule="auto"/>
        <w:jc w:val="both"/>
        <w:rPr>
          <w:spacing w:val="-6"/>
          <w:szCs w:val="24"/>
        </w:rPr>
      </w:pPr>
      <w:r w:rsidRPr="00D5161D">
        <w:rPr>
          <w:spacing w:val="-1"/>
          <w:szCs w:val="24"/>
        </w:rPr>
        <w:t xml:space="preserve">aktualne na dzień składania ofert </w:t>
      </w:r>
      <w:r w:rsidRPr="00D5161D">
        <w:rPr>
          <w:b/>
          <w:bCs/>
          <w:spacing w:val="-1"/>
          <w:szCs w:val="24"/>
        </w:rPr>
        <w:t xml:space="preserve">Oświadczenie Wykonawcy </w:t>
      </w:r>
      <w:r w:rsidRPr="00D5161D">
        <w:rPr>
          <w:spacing w:val="-1"/>
          <w:szCs w:val="24"/>
        </w:rPr>
        <w:t>( z art. 22 ust. 1 pkt. 2) i ust. 1 b</w:t>
      </w:r>
      <w:r w:rsidR="00D43B7B" w:rsidRPr="00D5161D">
        <w:rPr>
          <w:spacing w:val="-1"/>
          <w:szCs w:val="24"/>
        </w:rPr>
        <w:t xml:space="preserve"> </w:t>
      </w:r>
      <w:r w:rsidRPr="00D5161D">
        <w:rPr>
          <w:spacing w:val="5"/>
          <w:szCs w:val="24"/>
        </w:rPr>
        <w:t xml:space="preserve">ustawy </w:t>
      </w:r>
      <w:proofErr w:type="spellStart"/>
      <w:r w:rsidRPr="00D5161D">
        <w:rPr>
          <w:spacing w:val="5"/>
          <w:szCs w:val="24"/>
        </w:rPr>
        <w:t>Pzp</w:t>
      </w:r>
      <w:proofErr w:type="spellEnd"/>
      <w:r w:rsidRPr="00D5161D">
        <w:rPr>
          <w:spacing w:val="5"/>
          <w:szCs w:val="24"/>
        </w:rPr>
        <w:t xml:space="preserve">) </w:t>
      </w:r>
      <w:r w:rsidRPr="00D5161D">
        <w:rPr>
          <w:b/>
          <w:bCs/>
          <w:spacing w:val="5"/>
          <w:szCs w:val="24"/>
        </w:rPr>
        <w:t>o spełnieniu warunków udziału w postępowaniu, oraz o braku podstaw</w:t>
      </w:r>
      <w:r w:rsidR="00D43B7B" w:rsidRPr="00D5161D">
        <w:rPr>
          <w:b/>
          <w:bCs/>
          <w:spacing w:val="5"/>
          <w:szCs w:val="24"/>
        </w:rPr>
        <w:t xml:space="preserve"> </w:t>
      </w:r>
      <w:r w:rsidRPr="00D5161D">
        <w:rPr>
          <w:b/>
          <w:bCs/>
          <w:spacing w:val="4"/>
          <w:szCs w:val="24"/>
        </w:rPr>
        <w:t xml:space="preserve">wykluczenia  z  postępowania  -  Zał.  nr   la  i   lb  formularza  ofertowego  </w:t>
      </w:r>
    </w:p>
    <w:p w:rsidR="00C0166E" w:rsidRPr="00D5161D" w:rsidRDefault="00C0166E" w:rsidP="00EC2CB1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right="5"/>
        <w:jc w:val="both"/>
        <w:rPr>
          <w:szCs w:val="24"/>
        </w:rPr>
      </w:pPr>
      <w:r w:rsidRPr="00D5161D">
        <w:rPr>
          <w:spacing w:val="6"/>
          <w:szCs w:val="24"/>
        </w:rPr>
        <w:lastRenderedPageBreak/>
        <w:t xml:space="preserve">Wykonawca </w:t>
      </w:r>
      <w:r w:rsidRPr="00D5161D">
        <w:rPr>
          <w:b/>
          <w:bCs/>
          <w:spacing w:val="6"/>
          <w:szCs w:val="24"/>
        </w:rPr>
        <w:t xml:space="preserve">w terminie 3 dni od dnia zamieszczenia na stronie internetowej </w:t>
      </w:r>
      <w:r w:rsidRPr="00D5161D">
        <w:rPr>
          <w:b/>
          <w:bCs/>
          <w:spacing w:val="3"/>
          <w:szCs w:val="24"/>
        </w:rPr>
        <w:t xml:space="preserve">informacji, </w:t>
      </w:r>
      <w:r w:rsidRPr="00D5161D">
        <w:rPr>
          <w:spacing w:val="3"/>
          <w:szCs w:val="24"/>
        </w:rPr>
        <w:t xml:space="preserve">przekaże Zamawiającemu oświadczenie o przynależności lub braku </w:t>
      </w:r>
      <w:r w:rsidRPr="00D5161D">
        <w:rPr>
          <w:spacing w:val="1"/>
          <w:szCs w:val="24"/>
        </w:rPr>
        <w:t xml:space="preserve">przynależności do tej samej grupy kapitałowej, o której mowa w art. 24 ust. 1 pkt. 23 </w:t>
      </w:r>
      <w:r w:rsidRPr="00D5161D">
        <w:rPr>
          <w:szCs w:val="24"/>
        </w:rPr>
        <w:t xml:space="preserve">ustawy </w:t>
      </w:r>
      <w:proofErr w:type="spellStart"/>
      <w:r w:rsidRPr="00D5161D">
        <w:rPr>
          <w:szCs w:val="24"/>
        </w:rPr>
        <w:t>Pzp</w:t>
      </w:r>
      <w:proofErr w:type="spellEnd"/>
      <w:r w:rsidRPr="00D5161D">
        <w:rPr>
          <w:szCs w:val="24"/>
        </w:rPr>
        <w:t xml:space="preserve">, z wykorzystaniem wzoru wg formularza stanowiącego </w:t>
      </w:r>
      <w:r w:rsidRPr="00D5161D">
        <w:rPr>
          <w:b/>
          <w:bCs/>
          <w:szCs w:val="24"/>
          <w:u w:val="single"/>
        </w:rPr>
        <w:t xml:space="preserve">załącznik nr </w:t>
      </w:r>
      <w:r w:rsidR="0002027E">
        <w:rPr>
          <w:b/>
          <w:bCs/>
          <w:szCs w:val="24"/>
          <w:u w:val="single"/>
        </w:rPr>
        <w:t>2</w:t>
      </w:r>
      <w:r w:rsidRPr="00D5161D">
        <w:rPr>
          <w:b/>
          <w:bCs/>
          <w:szCs w:val="24"/>
          <w:u w:val="single"/>
        </w:rPr>
        <w:t xml:space="preserve"> do </w:t>
      </w:r>
      <w:r w:rsidRPr="00D5161D">
        <w:rPr>
          <w:b/>
          <w:bCs/>
          <w:spacing w:val="7"/>
          <w:szCs w:val="24"/>
        </w:rPr>
        <w:t xml:space="preserve">formularza ofertowego. </w:t>
      </w:r>
      <w:r w:rsidRPr="00D5161D">
        <w:rPr>
          <w:spacing w:val="7"/>
          <w:szCs w:val="24"/>
        </w:rPr>
        <w:t xml:space="preserve">Wraz ze złożeniem oświadczenia, Wykonawca może </w:t>
      </w:r>
      <w:r w:rsidRPr="00D5161D">
        <w:rPr>
          <w:szCs w:val="24"/>
        </w:rPr>
        <w:t>przedstawić dowody, że powiązania z innym Wykonawcą nie prowadzą do zakłócenia konkurencji w postępowaniu o udzielenie zamówienia.</w:t>
      </w:r>
    </w:p>
    <w:p w:rsidR="00D5161D" w:rsidRDefault="00D5161D" w:rsidP="00EC2CB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</w:p>
    <w:p w:rsidR="00C0166E" w:rsidRPr="00777C86" w:rsidRDefault="00C0166E" w:rsidP="00EC2CB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Wykonawca, który na podstawie art. 22a powołuje się na zasoby (zdolności) innych podmiotów:</w:t>
      </w:r>
    </w:p>
    <w:p w:rsidR="00D43B7B" w:rsidRDefault="00C0166E" w:rsidP="00EC2CB1">
      <w:pPr>
        <w:shd w:val="clear" w:color="auto" w:fill="FFFFFF"/>
        <w:spacing w:line="276" w:lineRule="auto"/>
        <w:ind w:left="720"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- w celu wykazania spełnienia warunku w postepowaniu zamieszcza informacje o zasobach na jakie się powołuje w oświadczeniu – Załącznik nr 1a do formularza ofertowego. Należy określić zasoby na jakie się powołuje i szczegółowo określić ich zakres przy realizacji zadania.</w:t>
      </w:r>
    </w:p>
    <w:p w:rsidR="00C0166E" w:rsidRPr="00777C86" w:rsidRDefault="00C0166E" w:rsidP="00EC2CB1">
      <w:pPr>
        <w:shd w:val="clear" w:color="auto" w:fill="FFFFFF"/>
        <w:spacing w:line="276" w:lineRule="auto"/>
        <w:ind w:left="720"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- w celu wskazania braku podstaw wykluczenia podmiotu, Wykonawca załącza oświadczenie – Załącznik nr 1b do formularza ofertowego, podpisane przez uprawnionego przedstawiciela podmiotu na zasadach którego się powołuje z załączonym do niego dokumentem potwierdzającym uprawnienia osób do działania w jego imieniu.</w:t>
      </w:r>
    </w:p>
    <w:p w:rsidR="00C0166E" w:rsidRPr="00D43B7B" w:rsidRDefault="00C0166E" w:rsidP="00EC2CB1">
      <w:pPr>
        <w:pStyle w:val="Akapitzlist"/>
        <w:numPr>
          <w:ilvl w:val="0"/>
          <w:numId w:val="23"/>
        </w:numPr>
        <w:shd w:val="clear" w:color="auto" w:fill="FFFFFF"/>
        <w:tabs>
          <w:tab w:val="left" w:pos="408"/>
        </w:tabs>
        <w:spacing w:after="0" w:line="276" w:lineRule="auto"/>
        <w:ind w:left="0" w:firstLine="0"/>
        <w:jc w:val="both"/>
        <w:rPr>
          <w:color w:val="000000"/>
          <w:spacing w:val="-1"/>
          <w:szCs w:val="24"/>
        </w:rPr>
      </w:pPr>
      <w:r w:rsidRPr="00D43B7B">
        <w:rPr>
          <w:color w:val="000000"/>
          <w:spacing w:val="5"/>
          <w:szCs w:val="24"/>
        </w:rPr>
        <w:t>W celu potwierdzenia spełnienia przez Wykonawcę warunków udziału w postępowaniu oraz</w:t>
      </w:r>
      <w:r w:rsidR="00D43B7B" w:rsidRPr="00D43B7B">
        <w:rPr>
          <w:color w:val="000000"/>
          <w:spacing w:val="5"/>
          <w:szCs w:val="24"/>
        </w:rPr>
        <w:t xml:space="preserve"> </w:t>
      </w:r>
      <w:r w:rsidRPr="00D43B7B">
        <w:rPr>
          <w:color w:val="000000"/>
          <w:spacing w:val="4"/>
          <w:szCs w:val="24"/>
        </w:rPr>
        <w:t>braku  podstaw  wykluczenia Wykonawcy  z  udziału  w  postępowaniu,  Zamawiający  przed</w:t>
      </w:r>
      <w:r w:rsidR="00D43B7B">
        <w:rPr>
          <w:color w:val="000000"/>
          <w:spacing w:val="4"/>
          <w:szCs w:val="24"/>
        </w:rPr>
        <w:t xml:space="preserve"> </w:t>
      </w:r>
      <w:r w:rsidRPr="00D43B7B">
        <w:rPr>
          <w:color w:val="000000"/>
          <w:spacing w:val="3"/>
          <w:szCs w:val="24"/>
        </w:rPr>
        <w:t xml:space="preserve">udzieleniem zamówienia, </w:t>
      </w:r>
      <w:r w:rsidRPr="002C74EB">
        <w:rPr>
          <w:bCs/>
          <w:color w:val="000000"/>
          <w:spacing w:val="3"/>
          <w:szCs w:val="24"/>
        </w:rPr>
        <w:t xml:space="preserve">może wezwać </w:t>
      </w:r>
      <w:r w:rsidRPr="002C74EB">
        <w:rPr>
          <w:color w:val="000000"/>
          <w:spacing w:val="3"/>
          <w:szCs w:val="24"/>
        </w:rPr>
        <w:t xml:space="preserve">(art. 26 ust. 2) </w:t>
      </w:r>
      <w:r w:rsidRPr="002C74EB">
        <w:rPr>
          <w:bCs/>
          <w:color w:val="000000"/>
          <w:spacing w:val="3"/>
          <w:szCs w:val="24"/>
        </w:rPr>
        <w:t xml:space="preserve">Wykonawcę, </w:t>
      </w:r>
      <w:r w:rsidRPr="00D43B7B">
        <w:rPr>
          <w:b/>
          <w:bCs/>
          <w:color w:val="000000"/>
          <w:spacing w:val="3"/>
          <w:szCs w:val="24"/>
        </w:rPr>
        <w:t>którego oferta została</w:t>
      </w:r>
      <w:r w:rsidR="00D43B7B">
        <w:rPr>
          <w:b/>
          <w:bCs/>
          <w:color w:val="000000"/>
          <w:spacing w:val="3"/>
          <w:szCs w:val="24"/>
        </w:rPr>
        <w:t xml:space="preserve"> </w:t>
      </w:r>
      <w:r w:rsidRPr="00D43B7B">
        <w:rPr>
          <w:b/>
          <w:bCs/>
          <w:color w:val="000000"/>
          <w:spacing w:val="5"/>
          <w:szCs w:val="24"/>
        </w:rPr>
        <w:t xml:space="preserve">oceniona jako najkorzystniejsza </w:t>
      </w:r>
      <w:r w:rsidRPr="00D43B7B">
        <w:rPr>
          <w:color w:val="000000"/>
          <w:spacing w:val="5"/>
          <w:szCs w:val="24"/>
        </w:rPr>
        <w:t>(uplasowała się na najwyższej  pozycji rankingowej), do</w:t>
      </w:r>
      <w:r w:rsidR="00D43B7B">
        <w:rPr>
          <w:color w:val="000000"/>
          <w:spacing w:val="5"/>
          <w:szCs w:val="24"/>
        </w:rPr>
        <w:t xml:space="preserve"> </w:t>
      </w:r>
      <w:r w:rsidRPr="00D43B7B">
        <w:rPr>
          <w:color w:val="000000"/>
          <w:spacing w:val="8"/>
          <w:szCs w:val="24"/>
        </w:rPr>
        <w:t>złożenia w wyznaczonym, nie krótszym niż 5 dni, terminie aktualnych na dzień złożenia</w:t>
      </w:r>
      <w:r w:rsidR="00D43B7B">
        <w:rPr>
          <w:color w:val="000000"/>
          <w:spacing w:val="8"/>
          <w:szCs w:val="24"/>
        </w:rPr>
        <w:t xml:space="preserve"> </w:t>
      </w:r>
      <w:r w:rsidRPr="00D43B7B">
        <w:rPr>
          <w:color w:val="000000"/>
          <w:spacing w:val="-1"/>
          <w:szCs w:val="24"/>
        </w:rPr>
        <w:t>następujących oświadczeń lub dokumentów:</w:t>
      </w:r>
    </w:p>
    <w:p w:rsidR="00C0166E" w:rsidRPr="00777C86" w:rsidRDefault="00C0166E" w:rsidP="00EC2CB1">
      <w:pPr>
        <w:shd w:val="clear" w:color="auto" w:fill="FFFFFF"/>
        <w:tabs>
          <w:tab w:val="left" w:pos="408"/>
        </w:tabs>
        <w:spacing w:after="100" w:afterAutospacing="1" w:line="276" w:lineRule="auto"/>
        <w:jc w:val="both"/>
        <w:rPr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Potwierdzoną za zgodność z oryginałem przez Wykonawcę kopie decyzji Komisji Nadzoru Finansowego na prowadzenie działalności bankowej</w:t>
      </w:r>
    </w:p>
    <w:p w:rsidR="00C0166E" w:rsidRPr="00777C86" w:rsidRDefault="00C0166E" w:rsidP="00EC2CB1">
      <w:pPr>
        <w:shd w:val="clear" w:color="auto" w:fill="FFFFFF"/>
        <w:tabs>
          <w:tab w:val="left" w:pos="686"/>
        </w:tabs>
        <w:spacing w:line="276" w:lineRule="auto"/>
        <w:jc w:val="both"/>
        <w:rPr>
          <w:sz w:val="24"/>
          <w:szCs w:val="24"/>
        </w:rPr>
      </w:pPr>
    </w:p>
    <w:p w:rsidR="00C0166E" w:rsidRPr="00777C86" w:rsidRDefault="00C0166E" w:rsidP="00EC2CB1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1"/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Korzystanie przez Wykonawcę ze zdolności technicznych innych podmiotów.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 może w celu potwierdzenia spełniania warunków udziału w postpowaniu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polegać na zdolnościach technicznych lub zawodowych, sytuacji finansowej lub ekonomicznej innych podmiotów.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Wykonawca, który polega na zdolnościach lub sytuacji innych podmiotów, musi udowodnić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zamawiającemu, że realizując zamówienie, będzie dysponował</w:t>
      </w:r>
      <w:r w:rsidR="00790DFC" w:rsidRPr="0033044B">
        <w:rPr>
          <w:szCs w:val="24"/>
        </w:rPr>
        <w:t xml:space="preserve"> niezbędnym</w:t>
      </w:r>
      <w:r w:rsidRPr="0033044B">
        <w:rPr>
          <w:szCs w:val="24"/>
        </w:rPr>
        <w:t>i zasobami tych podmiotów, w szczególności przedstawiając  zobowiązanie tych podmiotów do oddania mu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do dyspozycji niezbędnych zasobów na potrzeby  realizacji  zamówienia.  (Zobowiązanie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składane wraz z ofertą).</w:t>
      </w:r>
    </w:p>
    <w:p w:rsid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Wykonawca, który polega na sytuacji fin</w:t>
      </w:r>
      <w:r w:rsidR="0033044B">
        <w:rPr>
          <w:szCs w:val="24"/>
        </w:rPr>
        <w:t>ansowej</w:t>
      </w:r>
      <w:r w:rsidRPr="0033044B">
        <w:rPr>
          <w:szCs w:val="24"/>
        </w:rPr>
        <w:t xml:space="preserve"> lub ekonomicznej innych podmiotów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odpowiada solidarnie z podmiotem, który zobowiązał się do udostepnienia zasobów, za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szkody poniesione przez zamawiającego powstałą wskutek nieudostępnienia tych zasobów, chyba że za nieudostępnienie zasobów nie ponosi winy.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b/>
          <w:bCs/>
          <w:color w:val="000000"/>
          <w:spacing w:val="2"/>
          <w:szCs w:val="24"/>
        </w:rPr>
        <w:t xml:space="preserve">Zakres pisemny zobowiązania </w:t>
      </w:r>
      <w:r w:rsidRPr="0033044B">
        <w:rPr>
          <w:color w:val="000000"/>
          <w:spacing w:val="2"/>
          <w:szCs w:val="24"/>
        </w:rPr>
        <w:t>powinien zawierać co najmniej informacje wynikające z §9</w:t>
      </w:r>
      <w:r w:rsidR="00D5161D">
        <w:rPr>
          <w:color w:val="000000"/>
          <w:spacing w:val="2"/>
          <w:szCs w:val="24"/>
        </w:rPr>
        <w:t xml:space="preserve"> </w:t>
      </w:r>
      <w:r w:rsidRPr="0033044B">
        <w:rPr>
          <w:color w:val="000000"/>
          <w:spacing w:val="5"/>
          <w:szCs w:val="24"/>
        </w:rPr>
        <w:t>Rozporządzenia Ministra Rozwoju w sprawie rodzajów dokumentów, jakich może żądać</w:t>
      </w:r>
      <w:r w:rsidR="0033044B" w:rsidRPr="0033044B">
        <w:rPr>
          <w:color w:val="000000"/>
          <w:spacing w:val="5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Zamawiający od Wykonawcy w postępowaniu o udzielenie zamówienia (Dz. U. z 2016 r.,</w:t>
      </w:r>
      <w:proofErr w:type="spellStart"/>
      <w:r w:rsidRPr="0033044B">
        <w:rPr>
          <w:color w:val="000000"/>
          <w:spacing w:val="-2"/>
          <w:szCs w:val="24"/>
        </w:rPr>
        <w:t>poz</w:t>
      </w:r>
      <w:proofErr w:type="spellEnd"/>
      <w:r w:rsidRPr="0033044B">
        <w:rPr>
          <w:color w:val="000000"/>
          <w:spacing w:val="-2"/>
          <w:szCs w:val="24"/>
        </w:rPr>
        <w:t>. 1126):</w:t>
      </w:r>
    </w:p>
    <w:p w:rsidR="00C0166E" w:rsidRPr="0033044B" w:rsidRDefault="00C0166E" w:rsidP="00EC2CB1">
      <w:pPr>
        <w:pStyle w:val="Akapitzlist"/>
        <w:shd w:val="clear" w:color="auto" w:fill="FFFFFF"/>
        <w:spacing w:before="178" w:line="276" w:lineRule="auto"/>
        <w:jc w:val="both"/>
        <w:rPr>
          <w:szCs w:val="24"/>
        </w:rPr>
      </w:pPr>
      <w:r w:rsidRPr="0033044B">
        <w:rPr>
          <w:color w:val="000000"/>
          <w:spacing w:val="1"/>
          <w:szCs w:val="24"/>
        </w:rPr>
        <w:t>-</w:t>
      </w:r>
      <w:r w:rsidR="00D5161D">
        <w:rPr>
          <w:color w:val="000000"/>
          <w:spacing w:val="1"/>
          <w:szCs w:val="24"/>
        </w:rPr>
        <w:t xml:space="preserve"> </w:t>
      </w:r>
      <w:r w:rsidRPr="0033044B">
        <w:rPr>
          <w:color w:val="000000"/>
          <w:spacing w:val="1"/>
          <w:szCs w:val="24"/>
        </w:rPr>
        <w:t>zakres dostępnych Wykonawcy zasobów innego podmiotu;</w:t>
      </w:r>
    </w:p>
    <w:p w:rsidR="00C0166E" w:rsidRPr="0033044B" w:rsidRDefault="00C0166E" w:rsidP="00EC2CB1">
      <w:pPr>
        <w:pStyle w:val="Akapitzlist"/>
        <w:shd w:val="clear" w:color="auto" w:fill="FFFFFF"/>
        <w:spacing w:before="163" w:line="276" w:lineRule="auto"/>
        <w:ind w:right="14"/>
        <w:jc w:val="both"/>
        <w:rPr>
          <w:szCs w:val="24"/>
        </w:rPr>
      </w:pPr>
      <w:r w:rsidRPr="0033044B">
        <w:rPr>
          <w:color w:val="000000"/>
          <w:szCs w:val="24"/>
        </w:rPr>
        <w:lastRenderedPageBreak/>
        <w:t>-</w:t>
      </w:r>
      <w:r w:rsidR="00D5161D">
        <w:rPr>
          <w:color w:val="000000"/>
          <w:szCs w:val="24"/>
        </w:rPr>
        <w:t xml:space="preserve"> </w:t>
      </w:r>
      <w:r w:rsidRPr="0033044B">
        <w:rPr>
          <w:color w:val="000000"/>
          <w:szCs w:val="24"/>
        </w:rPr>
        <w:t xml:space="preserve">sposób wykorzystania zasobów innego podmiotu, przez Wykonawcę, przy wykonywaniu </w:t>
      </w:r>
      <w:r w:rsidRPr="0033044B">
        <w:rPr>
          <w:color w:val="000000"/>
          <w:spacing w:val="-1"/>
          <w:szCs w:val="24"/>
        </w:rPr>
        <w:t>zamówienia publicznego;</w:t>
      </w:r>
    </w:p>
    <w:p w:rsidR="00C0166E" w:rsidRPr="0033044B" w:rsidRDefault="00C0166E" w:rsidP="00EC2CB1">
      <w:pPr>
        <w:pStyle w:val="Akapitzlist"/>
        <w:shd w:val="clear" w:color="auto" w:fill="FFFFFF"/>
        <w:spacing w:before="168" w:line="276" w:lineRule="auto"/>
        <w:ind w:right="10"/>
        <w:jc w:val="both"/>
        <w:rPr>
          <w:color w:val="000000"/>
          <w:spacing w:val="-3"/>
          <w:szCs w:val="24"/>
        </w:rPr>
      </w:pPr>
      <w:r w:rsidRPr="0033044B">
        <w:rPr>
          <w:color w:val="000000"/>
          <w:szCs w:val="24"/>
        </w:rPr>
        <w:t>-</w:t>
      </w:r>
      <w:r w:rsidR="00D5161D">
        <w:rPr>
          <w:color w:val="000000"/>
          <w:szCs w:val="24"/>
        </w:rPr>
        <w:t xml:space="preserve"> </w:t>
      </w:r>
      <w:r w:rsidRPr="0033044B">
        <w:rPr>
          <w:color w:val="000000"/>
          <w:szCs w:val="24"/>
        </w:rPr>
        <w:t xml:space="preserve">zakres i okres udziału innego podmiotu przy wykonywaniu zamówienia publicznego, a w szczególności, czy podmiot, na zdolnościach którego Wykonawca polega w odniesieniu do </w:t>
      </w:r>
      <w:r w:rsidRPr="0033044B">
        <w:rPr>
          <w:color w:val="000000"/>
          <w:spacing w:val="1"/>
          <w:szCs w:val="24"/>
        </w:rPr>
        <w:t xml:space="preserve">warunków udziału w postępowaniu dotyczących wykształcenia, kwalifikacji zawodowych </w:t>
      </w:r>
      <w:r w:rsidRPr="0033044B">
        <w:rPr>
          <w:color w:val="000000"/>
          <w:szCs w:val="24"/>
        </w:rPr>
        <w:t xml:space="preserve">lub doświadczenia, zrealizuje te roboty budowlane lub usługi, których wskazane zdolności </w:t>
      </w:r>
      <w:r w:rsidRPr="0033044B">
        <w:rPr>
          <w:color w:val="000000"/>
          <w:spacing w:val="-3"/>
          <w:szCs w:val="24"/>
        </w:rPr>
        <w:t>dotyczą.</w:t>
      </w:r>
    </w:p>
    <w:p w:rsidR="0033044B" w:rsidRPr="0033044B" w:rsidRDefault="00C0166E" w:rsidP="00EC2CB1">
      <w:pPr>
        <w:pStyle w:val="Akapitzlist"/>
        <w:shd w:val="clear" w:color="auto" w:fill="FFFFFF"/>
        <w:spacing w:before="168" w:line="276" w:lineRule="auto"/>
        <w:ind w:right="10"/>
        <w:jc w:val="both"/>
        <w:rPr>
          <w:szCs w:val="24"/>
        </w:rPr>
      </w:pPr>
      <w:r w:rsidRPr="0033044B">
        <w:rPr>
          <w:color w:val="000000"/>
          <w:spacing w:val="-3"/>
          <w:szCs w:val="24"/>
        </w:rPr>
        <w:t>- czy podmiot, na zdolnościach którego wykonawca polega w odniesieniu do warunków udziału w postepowaniu dotyczących wykształcenia, kwalifikacji zawodowych lub doświadczenia, zrealizuje roboty budowlane lub usługi, których wskazane zdolności dotyczą.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68" w:line="276" w:lineRule="auto"/>
        <w:ind w:left="417" w:right="10"/>
        <w:jc w:val="both"/>
        <w:rPr>
          <w:szCs w:val="24"/>
        </w:rPr>
      </w:pPr>
      <w:r w:rsidRPr="0033044B">
        <w:rPr>
          <w:color w:val="000000"/>
          <w:spacing w:val="-1"/>
          <w:szCs w:val="24"/>
        </w:rPr>
        <w:t>Zamawiający ocenia, czy udostępniane Wykonawcy przez inne podmioty zdolności,</w:t>
      </w:r>
      <w:r w:rsidR="0033044B" w:rsidRPr="0033044B">
        <w:rPr>
          <w:color w:val="000000"/>
          <w:spacing w:val="-1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pozwalają na wykazanie przez Wykonawcę spełniania warunków udziału w postępowaniu</w:t>
      </w:r>
      <w:r w:rsidR="0033044B" w:rsidRPr="0033044B">
        <w:rPr>
          <w:color w:val="000000"/>
          <w:spacing w:val="4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oraz bada, czy nie zachodzą wobec tego podmiotu podstawy wykluczenia, o których mowa</w:t>
      </w:r>
      <w:r w:rsidR="0033044B" w:rsidRP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 art. 24 ust. 1 pkt. 13-22 i ust. 5 pkt. 1 ustawy.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tabs>
          <w:tab w:val="left" w:pos="696"/>
        </w:tabs>
        <w:spacing w:before="139" w:line="276" w:lineRule="auto"/>
        <w:ind w:left="417"/>
        <w:jc w:val="both"/>
        <w:rPr>
          <w:szCs w:val="24"/>
        </w:rPr>
      </w:pPr>
      <w:r w:rsidRPr="0033044B">
        <w:rPr>
          <w:color w:val="000000"/>
          <w:spacing w:val="-1"/>
          <w:szCs w:val="24"/>
        </w:rPr>
        <w:t>Zamawiający ocenia, czy udostępniane Wykonawcy przez inne podmioty zdolności,</w:t>
      </w:r>
      <w:r w:rsidR="0033044B">
        <w:rPr>
          <w:color w:val="000000"/>
          <w:spacing w:val="-1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pozwalają na wykazanie przez Wykonawcę spełniania warunków udziału w postępowaniu</w:t>
      </w:r>
      <w:r w:rsidR="0033044B">
        <w:rPr>
          <w:color w:val="000000"/>
          <w:spacing w:val="4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oraz bada, czy nie zachodzą wobec tego podmiotu podstawy wykluczenia, o których mowa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 art. 24 ust. 1 pkt. 13-22 ustawy.</w:t>
      </w:r>
    </w:p>
    <w:p w:rsidR="00C0166E" w:rsidRPr="0033044B" w:rsidRDefault="00C0166E" w:rsidP="00EC2CB1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before="100" w:beforeAutospacing="1" w:after="100" w:afterAutospacing="1" w:line="276" w:lineRule="auto"/>
        <w:ind w:left="0"/>
        <w:jc w:val="both"/>
        <w:rPr>
          <w:szCs w:val="24"/>
        </w:rPr>
      </w:pPr>
      <w:r w:rsidRPr="0033044B">
        <w:rPr>
          <w:b/>
          <w:bCs/>
          <w:color w:val="000000"/>
          <w:spacing w:val="1"/>
          <w:szCs w:val="24"/>
        </w:rPr>
        <w:t xml:space="preserve">Wykonawcy, </w:t>
      </w:r>
      <w:r w:rsidR="0033044B">
        <w:rPr>
          <w:b/>
          <w:bCs/>
          <w:color w:val="000000"/>
          <w:spacing w:val="1"/>
          <w:szCs w:val="24"/>
        </w:rPr>
        <w:t xml:space="preserve">którzy wspólnie </w:t>
      </w:r>
      <w:r w:rsidRPr="0033044B">
        <w:rPr>
          <w:b/>
          <w:bCs/>
          <w:color w:val="000000"/>
          <w:spacing w:val="1"/>
          <w:szCs w:val="24"/>
        </w:rPr>
        <w:t xml:space="preserve">ubiegają się o udzielenie zamówienia </w:t>
      </w:r>
      <w:r w:rsidR="0033044B">
        <w:rPr>
          <w:color w:val="000000"/>
          <w:spacing w:val="1"/>
          <w:szCs w:val="24"/>
        </w:rPr>
        <w:t xml:space="preserve">(np. </w:t>
      </w:r>
      <w:r w:rsidRPr="0033044B">
        <w:rPr>
          <w:color w:val="000000"/>
          <w:spacing w:val="1"/>
          <w:szCs w:val="24"/>
        </w:rPr>
        <w:t>konsorcjum)</w:t>
      </w:r>
      <w:r w:rsidR="0033044B">
        <w:rPr>
          <w:color w:val="000000"/>
          <w:spacing w:val="1"/>
          <w:szCs w:val="24"/>
        </w:rPr>
        <w:t xml:space="preserve"> </w:t>
      </w:r>
      <w:r w:rsidRPr="0033044B">
        <w:rPr>
          <w:color w:val="000000"/>
          <w:spacing w:val="2"/>
          <w:szCs w:val="24"/>
        </w:rPr>
        <w:t>ustanawiają pełnomocnika (lidera) do reprezentowania ich w postępowaniu o udzielenie</w:t>
      </w:r>
      <w:r w:rsidR="0033044B">
        <w:rPr>
          <w:color w:val="000000"/>
          <w:spacing w:val="2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zamówienia publicznego albo reprezentowania w postępowaniu i zawarcia umowy w sprawie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zamówienia publicznego. Przepisy ustawy dotyczące Wykonawcy stosuje się odpowiednio do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Wykonawców wspólnie ubiegających się o udzielenie zamówienia.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00" w:beforeAutospacing="1" w:after="100" w:afterAutospacing="1"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 xml:space="preserve">W przypadku </w:t>
      </w:r>
      <w:r w:rsidRPr="00777C86">
        <w:rPr>
          <w:b/>
          <w:bCs/>
          <w:color w:val="000000"/>
          <w:spacing w:val="3"/>
          <w:sz w:val="24"/>
          <w:szCs w:val="24"/>
        </w:rPr>
        <w:t xml:space="preserve">wspólnego ubiegania się o zamówienie przez Wykonawców, </w:t>
      </w:r>
      <w:r w:rsidRPr="00777C86">
        <w:rPr>
          <w:color w:val="000000"/>
          <w:spacing w:val="3"/>
          <w:sz w:val="24"/>
          <w:szCs w:val="24"/>
        </w:rPr>
        <w:t>oświadczenia o spełnieniu warunków udziału w postępowaniu (załącznik nr 1a) składany jest wspólnie i podpisywany przez wszystkich wykonawców lub pełnomocnika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9"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-2"/>
          <w:sz w:val="24"/>
          <w:szCs w:val="24"/>
        </w:rPr>
        <w:t>Oświadczenie o braku podstaw do wykluczenia (Załączniki nr 1b), oraz oświadczenia o przynależności lub braku przynależności do grupy kapitałowej (załącznik nr 4 do formularza ofertowego) składa oddzielnie każdy w Wykonawców wspólnie ubiegających się o zamówienie.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54" w:line="276" w:lineRule="auto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Wykonawcy działający wspólnie ponoszą solidarną odpowiedzialność za wykonanie umowy.</w:t>
      </w:r>
      <w:r w:rsidR="0033044B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Jeżeli oferta Wykonawców ubiegających się wspólnie zostanie wybrana, Zamawiający będzie</w:t>
      </w:r>
      <w:r w:rsidR="0033044B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6"/>
          <w:sz w:val="24"/>
          <w:szCs w:val="24"/>
        </w:rPr>
        <w:t>żądać przed zawarciem umowy w sprawie zamówienia publicznego, umowy regulującej</w:t>
      </w:r>
      <w:r w:rsidR="0033044B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współpracę tych Wykonawców.</w:t>
      </w:r>
    </w:p>
    <w:p w:rsidR="00C0166E" w:rsidRPr="0033044B" w:rsidRDefault="00C0166E" w:rsidP="00EC2CB1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before="149" w:line="276" w:lineRule="auto"/>
        <w:ind w:left="0"/>
        <w:jc w:val="both"/>
        <w:rPr>
          <w:color w:val="000000"/>
          <w:spacing w:val="-14"/>
          <w:szCs w:val="24"/>
        </w:rPr>
      </w:pPr>
      <w:r w:rsidRPr="0033044B">
        <w:rPr>
          <w:color w:val="000000"/>
          <w:spacing w:val="2"/>
          <w:szCs w:val="24"/>
        </w:rPr>
        <w:t>Zamawiający  może  na każdym etapie postępowania wezwać Wykonawców do złożenia w wyznaczonym przez siebie terminie wyjaśnień lub aktualnych dokumentów potwierdzających, że nie podlegają wykluczeniu, spełniają warunki udział w postepowaniu.</w:t>
      </w:r>
    </w:p>
    <w:p w:rsidR="00C0166E" w:rsidRPr="00777C86" w:rsidRDefault="00C0166E" w:rsidP="00EC2CB1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</w:p>
    <w:p w:rsidR="00C0166E" w:rsidRPr="0033044B" w:rsidRDefault="00C0166E" w:rsidP="00EC2CB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szCs w:val="24"/>
        </w:rPr>
      </w:pPr>
      <w:r w:rsidRPr="0033044B">
        <w:rPr>
          <w:b/>
          <w:bCs/>
          <w:color w:val="000000"/>
          <w:spacing w:val="-2"/>
          <w:szCs w:val="24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C0166E" w:rsidRPr="00C31B2E" w:rsidTr="0033044B">
        <w:trPr>
          <w:trHeight w:hRule="exact" w:val="422"/>
        </w:trPr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883CA5">
            <w:pPr>
              <w:pStyle w:val="Akapitzlist"/>
              <w:numPr>
                <w:ilvl w:val="2"/>
                <w:numId w:val="1"/>
              </w:numPr>
              <w:shd w:val="clear" w:color="auto" w:fill="FFFFFF"/>
              <w:spacing w:line="276" w:lineRule="auto"/>
              <w:ind w:left="763" w:hanging="284"/>
              <w:rPr>
                <w:b/>
                <w:sz w:val="20"/>
                <w:szCs w:val="20"/>
              </w:rPr>
            </w:pPr>
            <w:r w:rsidRPr="00C31B2E">
              <w:rPr>
                <w:b/>
                <w:bCs/>
                <w:color w:val="000000"/>
                <w:spacing w:val="-3"/>
                <w:sz w:val="20"/>
                <w:szCs w:val="20"/>
              </w:rPr>
              <w:t>Dokumenty wymagane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rPr>
                <w:b/>
              </w:rPr>
            </w:pPr>
            <w:r w:rsidRPr="00C31B2E">
              <w:rPr>
                <w:b/>
                <w:color w:val="000000"/>
                <w:spacing w:val="-2"/>
              </w:rPr>
              <w:t>Składane wraz z ofertą</w:t>
            </w:r>
          </w:p>
        </w:tc>
      </w:tr>
      <w:tr w:rsidR="00C0166E" w:rsidRPr="00C31B2E" w:rsidTr="0033044B">
        <w:trPr>
          <w:trHeight w:hRule="exact" w:val="13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Pełnomocnictwo do podpisywania oferty i oświadczeń o ile nie wynika ono z Krajowego Rejestru Sądowego, który zamawiający pobierze samodzielnie z Bazy KRS</w:t>
            </w:r>
          </w:p>
        </w:tc>
      </w:tr>
      <w:tr w:rsidR="00C0166E" w:rsidRPr="00C31B2E" w:rsidTr="0033044B">
        <w:trPr>
          <w:trHeight w:hRule="exact" w:val="1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82" w:firstLine="5"/>
              <w:jc w:val="center"/>
            </w:pPr>
            <w:r w:rsidRPr="00C31B2E">
              <w:rPr>
                <w:color w:val="000000"/>
                <w:spacing w:val="-1"/>
              </w:rPr>
              <w:t xml:space="preserve">aktualne na dzień składania ofert Oświadczenie z art. </w:t>
            </w:r>
            <w:r w:rsidRPr="00C31B2E">
              <w:rPr>
                <w:color w:val="000000"/>
              </w:rPr>
              <w:t xml:space="preserve">25a dotyczące spełnienia warunków art. 22 ust. 1 pkt. 2) i ust. 1 b ustawy </w:t>
            </w:r>
            <w:proofErr w:type="spellStart"/>
            <w:r w:rsidRPr="00C31B2E">
              <w:rPr>
                <w:color w:val="000000"/>
              </w:rPr>
              <w:t>Pzp</w:t>
            </w:r>
            <w:proofErr w:type="spellEnd"/>
            <w:r w:rsidRPr="00C31B2E">
              <w:rPr>
                <w:color w:val="000000"/>
              </w:rPr>
              <w:t xml:space="preserve"> - zgodnie z </w:t>
            </w:r>
            <w:r w:rsidRPr="00C31B2E">
              <w:rPr>
                <w:color w:val="000000"/>
                <w:spacing w:val="1"/>
              </w:rPr>
              <w:t>Załącznikiem nr la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Spełnienie warunków udziału w postępowaniu: kompetencje, uprawnienia, sytuacja finansowa i ekonomiczna, zdolność techniczna i zawodowa</w:t>
            </w:r>
          </w:p>
        </w:tc>
      </w:tr>
      <w:tr w:rsidR="00C0166E" w:rsidRPr="00C31B2E" w:rsidTr="0033044B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192" w:firstLine="5"/>
              <w:jc w:val="center"/>
            </w:pPr>
            <w:r w:rsidRPr="00C31B2E">
              <w:rPr>
                <w:color w:val="000000"/>
              </w:rPr>
              <w:t xml:space="preserve">aktualne na dzień składania ofert Oświadczenie o </w:t>
            </w:r>
            <w:r w:rsidRPr="00C31B2E">
              <w:rPr>
                <w:color w:val="000000"/>
                <w:spacing w:val="-1"/>
              </w:rPr>
              <w:t xml:space="preserve">braku podstaw do wykluczenia na podstawie art. 24 </w:t>
            </w:r>
            <w:r w:rsidRPr="00C31B2E">
              <w:rPr>
                <w:color w:val="000000"/>
                <w:spacing w:val="1"/>
              </w:rPr>
              <w:t xml:space="preserve">ust. 1 pkt. 12 - 22 ustawy - zgodnie z </w:t>
            </w:r>
            <w:r w:rsidRPr="00C31B2E">
              <w:rPr>
                <w:color w:val="000000"/>
              </w:rPr>
              <w:t>Załącznikiem nr 1B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Brak podstaw do wykluczenia</w:t>
            </w:r>
          </w:p>
        </w:tc>
      </w:tr>
      <w:tr w:rsidR="00C0166E" w:rsidRPr="00C31B2E" w:rsidTr="0033044B">
        <w:trPr>
          <w:trHeight w:hRule="exact" w:val="124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355"/>
              <w:jc w:val="center"/>
            </w:pPr>
            <w:r w:rsidRPr="00C31B2E">
              <w:rPr>
                <w:color w:val="000000"/>
                <w:spacing w:val="-1"/>
              </w:rPr>
              <w:t>Zakres dostępnych wykonawców zasobów innego podmiotu (jeżeli dotyczy)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 xml:space="preserve">Spełnienie warunków udziału w postępowaniu: zdolność techniczna i zawodowa, sytuacja finansowa lub ekonomiczna 22a ust 3 </w:t>
            </w:r>
            <w:proofErr w:type="spellStart"/>
            <w:r w:rsidRPr="00C31B2E">
              <w:rPr>
                <w:color w:val="000000"/>
                <w:spacing w:val="-1"/>
              </w:rPr>
              <w:t>Pzp</w:t>
            </w:r>
            <w:proofErr w:type="spellEnd"/>
          </w:p>
        </w:tc>
      </w:tr>
      <w:tr w:rsidR="00C0166E" w:rsidRPr="00C31B2E" w:rsidTr="0033044B">
        <w:trPr>
          <w:trHeight w:hRule="exact" w:val="990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883CA5">
            <w:pPr>
              <w:pStyle w:val="Akapitzlist"/>
              <w:numPr>
                <w:ilvl w:val="2"/>
                <w:numId w:val="1"/>
              </w:numPr>
              <w:shd w:val="clear" w:color="auto" w:fill="FFFFFF"/>
              <w:spacing w:line="276" w:lineRule="auto"/>
              <w:ind w:left="1188"/>
              <w:rPr>
                <w:sz w:val="20"/>
                <w:szCs w:val="20"/>
              </w:rPr>
            </w:pPr>
            <w:r w:rsidRPr="00C31B2E">
              <w:rPr>
                <w:sz w:val="20"/>
                <w:szCs w:val="20"/>
              </w:rPr>
              <w:t>Dokumenty potwierdzające spełnienie warunków udziału (§ 2 Rozporządzenia Ministra Rozwoju z 26 lipca 2016 r. w sprawie rodzajów dokumentów, jakich może żądać zamawiający od wykonawcy (Dz. U. 2016 poz. 1126)</w:t>
            </w:r>
          </w:p>
        </w:tc>
      </w:tr>
      <w:tr w:rsidR="00C0166E" w:rsidRPr="00C31B2E" w:rsidTr="0033044B">
        <w:trPr>
          <w:trHeight w:hRule="exact" w:val="19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490" w:firstLine="5"/>
              <w:jc w:val="center"/>
            </w:pPr>
            <w:r w:rsidRPr="00C31B2E">
              <w:rPr>
                <w:color w:val="000000"/>
                <w:spacing w:val="-2"/>
              </w:rPr>
              <w:t>Potwierdzoną za zgodność z oryginałem przez Wykonawcę kopię decyzji Komisji Nadzoru Finansowego na prowadzenie działalności bankowej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408" w:firstLine="5"/>
              <w:jc w:val="center"/>
            </w:pPr>
            <w:r w:rsidRPr="00C31B2E">
              <w:rPr>
                <w:color w:val="000000"/>
                <w:spacing w:val="1"/>
              </w:rPr>
              <w:t>Składane po otwarciu ofert, na wezwanie zamawiającego przez Wykonawcę, którego oferta została najwyżej oceniana. Potwierdzenie spełnienia warunków udziału w postępowaniu art. 22 ust 1b pkt 1)</w:t>
            </w:r>
          </w:p>
        </w:tc>
      </w:tr>
      <w:tr w:rsidR="00C0166E" w:rsidRPr="00C31B2E" w:rsidTr="0033044B">
        <w:trPr>
          <w:trHeight w:hRule="exact" w:val="1004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883CA5">
            <w:pPr>
              <w:pStyle w:val="Akapitzlist"/>
              <w:numPr>
                <w:ilvl w:val="2"/>
                <w:numId w:val="1"/>
              </w:numPr>
              <w:shd w:val="clear" w:color="auto" w:fill="FFFFFF"/>
              <w:spacing w:line="276" w:lineRule="auto"/>
              <w:ind w:left="1188" w:right="408"/>
              <w:rPr>
                <w:color w:val="000000"/>
                <w:spacing w:val="1"/>
                <w:sz w:val="20"/>
                <w:szCs w:val="20"/>
              </w:rPr>
            </w:pPr>
            <w:r w:rsidRPr="00C31B2E">
              <w:rPr>
                <w:color w:val="000000"/>
                <w:spacing w:val="1"/>
                <w:sz w:val="20"/>
                <w:szCs w:val="20"/>
              </w:rPr>
              <w:t>Dokumenty potwierdzające brak podstaw do wykluczenia (</w:t>
            </w:r>
            <w:r w:rsidRPr="00C31B2E">
              <w:rPr>
                <w:sz w:val="20"/>
                <w:szCs w:val="20"/>
              </w:rPr>
              <w:t>§ 5 Rozporządzenia Ministra Rozwoju z 26 lipca 2016 r. w sprawie rodzajów dokumentów, jakich może żądać zamawiający od wykonawcy (Dz. U. 2016 poz. 1126)</w:t>
            </w:r>
          </w:p>
        </w:tc>
      </w:tr>
      <w:tr w:rsidR="00C0166E" w:rsidRPr="00C31B2E" w:rsidTr="0033044B">
        <w:trPr>
          <w:trHeight w:hRule="exact" w:val="1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02027E">
            <w:pPr>
              <w:shd w:val="clear" w:color="auto" w:fill="FFFFFF"/>
              <w:spacing w:line="276" w:lineRule="auto"/>
              <w:ind w:right="394" w:firstLine="5"/>
              <w:jc w:val="center"/>
            </w:pPr>
            <w:r w:rsidRPr="00C31B2E">
              <w:rPr>
                <w:color w:val="000000"/>
              </w:rPr>
              <w:t xml:space="preserve">oświadczenie o przynależności lub nie </w:t>
            </w:r>
            <w:r w:rsidRPr="00C31B2E">
              <w:rPr>
                <w:color w:val="000000"/>
                <w:spacing w:val="-1"/>
              </w:rPr>
              <w:t xml:space="preserve">przynależności do tej samej grupy kapitałowej w związku z art. 24 ust. 1 pkt. 23) ustawy zgodnie z </w:t>
            </w:r>
            <w:r w:rsidRPr="00C31B2E">
              <w:rPr>
                <w:color w:val="000000"/>
              </w:rPr>
              <w:t xml:space="preserve">Załącznikiem nr </w:t>
            </w:r>
            <w:r w:rsidR="0002027E">
              <w:rPr>
                <w:color w:val="000000"/>
              </w:rPr>
              <w:t>2</w:t>
            </w:r>
            <w:r w:rsidRPr="00C31B2E">
              <w:rPr>
                <w:color w:val="000000"/>
              </w:rPr>
              <w:t xml:space="preserve"> do formularza ofertowego;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53" w:firstLine="5"/>
              <w:jc w:val="center"/>
            </w:pPr>
            <w:r w:rsidRPr="00C31B2E">
              <w:rPr>
                <w:color w:val="000000"/>
                <w:spacing w:val="-1"/>
              </w:rPr>
              <w:t xml:space="preserve">składany po otwarciu ofert, </w:t>
            </w:r>
            <w:r w:rsidRPr="00C31B2E">
              <w:rPr>
                <w:b/>
                <w:bCs/>
                <w:color w:val="000000"/>
                <w:spacing w:val="-1"/>
              </w:rPr>
              <w:t xml:space="preserve">w terminie 3 dni </w:t>
            </w:r>
            <w:r w:rsidRPr="00C31B2E">
              <w:rPr>
                <w:color w:val="000000"/>
                <w:spacing w:val="-1"/>
              </w:rPr>
              <w:t xml:space="preserve">od zamieszczenia </w:t>
            </w:r>
            <w:r w:rsidRPr="00C31B2E">
              <w:rPr>
                <w:color w:val="000000"/>
              </w:rPr>
              <w:t xml:space="preserve">przez Zamawiającego na stronie </w:t>
            </w:r>
            <w:r w:rsidRPr="00C31B2E">
              <w:rPr>
                <w:color w:val="000000"/>
                <w:spacing w:val="-1"/>
              </w:rPr>
              <w:t>internetowej informacji, o złożonych ofertach braku podstaw wykluczenia na podstawie art. 24 ust 1 pkt 23 ustawy</w:t>
            </w:r>
          </w:p>
        </w:tc>
      </w:tr>
    </w:tbl>
    <w:p w:rsidR="00C31B2E" w:rsidRDefault="00C31B2E" w:rsidP="001D0954">
      <w:pPr>
        <w:shd w:val="clear" w:color="auto" w:fill="FFFFFF"/>
        <w:spacing w:before="120" w:line="276" w:lineRule="auto"/>
        <w:ind w:left="391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C0166E" w:rsidRPr="00777C86" w:rsidRDefault="00883CA5" w:rsidP="00EC2CB1">
      <w:pPr>
        <w:shd w:val="clear" w:color="auto" w:fill="FFFFFF"/>
        <w:spacing w:before="120" w:line="276" w:lineRule="auto"/>
        <w:ind w:left="391" w:hanging="278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>VI</w:t>
      </w:r>
      <w:r w:rsidR="00C0166E" w:rsidRPr="00777C86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. </w:t>
      </w:r>
      <w:r w:rsidR="00C0166E" w:rsidRPr="00777C86"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 w:rsidR="00C0166E" w:rsidRPr="00777C86"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 w:rsidR="00C0166E" w:rsidRPr="00777C86"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C0166E" w:rsidRPr="00872CB6" w:rsidRDefault="00C0166E" w:rsidP="00EC2CB1">
      <w:pPr>
        <w:pStyle w:val="Akapitzlist"/>
        <w:numPr>
          <w:ilvl w:val="0"/>
          <w:numId w:val="25"/>
        </w:numPr>
        <w:shd w:val="clear" w:color="auto" w:fill="FFFFFF"/>
        <w:spacing w:before="53" w:line="276" w:lineRule="auto"/>
        <w:ind w:right="29"/>
        <w:jc w:val="both"/>
        <w:rPr>
          <w:color w:val="000000"/>
          <w:szCs w:val="24"/>
        </w:rPr>
      </w:pPr>
      <w:r w:rsidRPr="00872CB6">
        <w:rPr>
          <w:color w:val="000000"/>
          <w:szCs w:val="24"/>
        </w:rPr>
        <w:t xml:space="preserve">W niniejszym postępowaniu wszelkie oświadczenia, wnioski, zawiadomienia oraz informacje przekazują Zamawiający i Wykonawcy przekazują pisemnie. </w:t>
      </w:r>
    </w:p>
    <w:p w:rsidR="00C0166E" w:rsidRPr="00777C86" w:rsidRDefault="00C0166E" w:rsidP="00EC2CB1">
      <w:pPr>
        <w:shd w:val="clear" w:color="auto" w:fill="FFFFFF"/>
        <w:spacing w:before="53" w:line="276" w:lineRule="auto"/>
        <w:ind w:left="830" w:right="29" w:hanging="346"/>
        <w:jc w:val="both"/>
        <w:rPr>
          <w:color w:val="000000"/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a</w:t>
      </w:r>
      <w:r w:rsidRPr="00883CA5">
        <w:rPr>
          <w:b/>
          <w:bCs/>
          <w:sz w:val="24"/>
          <w:szCs w:val="24"/>
        </w:rPr>
        <w:t xml:space="preserve">) </w:t>
      </w:r>
      <w:r w:rsidRPr="00883CA5">
        <w:rPr>
          <w:sz w:val="24"/>
          <w:szCs w:val="24"/>
        </w:rPr>
        <w:t xml:space="preserve">Zamawiający dopuszcza ponadto formę </w:t>
      </w:r>
      <w:r w:rsidR="00872CB6" w:rsidRPr="00883CA5">
        <w:rPr>
          <w:spacing w:val="1"/>
          <w:sz w:val="24"/>
          <w:szCs w:val="24"/>
        </w:rPr>
        <w:t xml:space="preserve">porozumiewania </w:t>
      </w:r>
      <w:r w:rsidRPr="00883CA5">
        <w:rPr>
          <w:spacing w:val="1"/>
          <w:sz w:val="24"/>
          <w:szCs w:val="24"/>
        </w:rPr>
        <w:t xml:space="preserve">się przy użyciu </w:t>
      </w:r>
      <w:r w:rsidR="000C7A8B" w:rsidRPr="00883CA5">
        <w:rPr>
          <w:spacing w:val="1"/>
          <w:sz w:val="24"/>
          <w:szCs w:val="24"/>
        </w:rPr>
        <w:t xml:space="preserve">środków komunikacji </w:t>
      </w:r>
      <w:r w:rsidRPr="00883CA5">
        <w:rPr>
          <w:spacing w:val="1"/>
          <w:sz w:val="24"/>
          <w:szCs w:val="24"/>
        </w:rPr>
        <w:t>elektronicznej</w:t>
      </w:r>
      <w:r w:rsidRPr="00883CA5">
        <w:rPr>
          <w:sz w:val="24"/>
          <w:szCs w:val="24"/>
        </w:rPr>
        <w:t xml:space="preserve"> </w:t>
      </w:r>
      <w:r w:rsidRPr="00883CA5">
        <w:rPr>
          <w:spacing w:val="-1"/>
          <w:sz w:val="24"/>
          <w:szCs w:val="24"/>
          <w:lang w:val="en-US"/>
        </w:rPr>
        <w:t>(</w:t>
      </w:r>
      <w:r w:rsidR="00C85F7F" w:rsidRPr="00883CA5">
        <w:rPr>
          <w:sz w:val="24"/>
          <w:szCs w:val="24"/>
          <w:shd w:val="clear" w:color="auto" w:fill="FFFFFF"/>
        </w:rPr>
        <w:t>sekretariat@chodow.pl</w:t>
      </w:r>
      <w:r w:rsidRPr="00883CA5">
        <w:rPr>
          <w:spacing w:val="-1"/>
          <w:sz w:val="24"/>
          <w:szCs w:val="24"/>
          <w:lang w:val="en-US"/>
        </w:rPr>
        <w:t xml:space="preserve">). </w:t>
      </w:r>
      <w:r w:rsidRPr="00883CA5">
        <w:rPr>
          <w:spacing w:val="-1"/>
          <w:sz w:val="24"/>
          <w:szCs w:val="24"/>
        </w:rPr>
        <w:t xml:space="preserve">lub faksu (63 2737220), przy czym w ten sposób przesłane oświadczenia, wnioski, zawiadomienia, oraz informacje muszą zostać potwierdzone pisemnie. </w:t>
      </w:r>
      <w:r w:rsidRPr="00883CA5">
        <w:rPr>
          <w:sz w:val="24"/>
          <w:szCs w:val="24"/>
        </w:rPr>
        <w:t xml:space="preserve">Jeżeli Zamawiający lub Wykonawca przekazują oświadczenia, wnioski, zawiadomienia oraz </w:t>
      </w:r>
      <w:r w:rsidRPr="00883CA5">
        <w:rPr>
          <w:spacing w:val="2"/>
          <w:sz w:val="24"/>
          <w:szCs w:val="24"/>
        </w:rPr>
        <w:t xml:space="preserve">informacje przy użyciu poczty </w:t>
      </w:r>
      <w:r w:rsidRPr="00883CA5">
        <w:rPr>
          <w:spacing w:val="2"/>
          <w:sz w:val="24"/>
          <w:szCs w:val="24"/>
        </w:rPr>
        <w:lastRenderedPageBreak/>
        <w:t xml:space="preserve">elektronicznej, każda ze stron na żądanie drugiej strony </w:t>
      </w:r>
      <w:r w:rsidRPr="00883CA5">
        <w:rPr>
          <w:sz w:val="24"/>
          <w:szCs w:val="24"/>
        </w:rPr>
        <w:t>niezwłocznie potwierdza fakt ich otrzymania</w:t>
      </w:r>
    </w:p>
    <w:p w:rsidR="00872CB6" w:rsidRDefault="00872CB6" w:rsidP="00EC2CB1">
      <w:pPr>
        <w:shd w:val="clear" w:color="auto" w:fill="FFFFFF"/>
        <w:spacing w:before="5" w:line="276" w:lineRule="auto"/>
        <w:ind w:right="10"/>
        <w:jc w:val="both"/>
        <w:rPr>
          <w:color w:val="000000"/>
          <w:sz w:val="24"/>
          <w:szCs w:val="24"/>
        </w:rPr>
      </w:pPr>
    </w:p>
    <w:p w:rsidR="007412BA" w:rsidRPr="00777C86" w:rsidRDefault="007412BA" w:rsidP="00EC2CB1">
      <w:pPr>
        <w:shd w:val="clear" w:color="auto" w:fill="FFFFFF"/>
        <w:spacing w:before="5" w:line="276" w:lineRule="auto"/>
        <w:ind w:right="10"/>
        <w:jc w:val="both"/>
        <w:rPr>
          <w:sz w:val="24"/>
          <w:szCs w:val="24"/>
        </w:rPr>
      </w:pPr>
      <w:r w:rsidRPr="00777C86">
        <w:rPr>
          <w:b/>
          <w:bCs/>
          <w:color w:val="000000"/>
          <w:spacing w:val="6"/>
          <w:sz w:val="24"/>
          <w:szCs w:val="24"/>
        </w:rPr>
        <w:t xml:space="preserve">Oferta, oświadczenia, dokumenty oferty w tym ich uzupełnienia, poprawienia, </w:t>
      </w:r>
      <w:r w:rsidRPr="00777C86">
        <w:rPr>
          <w:b/>
          <w:bCs/>
          <w:color w:val="000000"/>
          <w:sz w:val="24"/>
          <w:szCs w:val="24"/>
        </w:rPr>
        <w:t xml:space="preserve">wyjaśnienia - o których mowa w art. 26 ust. 2f i ust. 3 ustawy jednak - pod rygorem nieważności - muszą zostać złożone w formie pisemnej, drogą pocztową, kurierem lub </w:t>
      </w:r>
      <w:r w:rsidRPr="00777C86">
        <w:rPr>
          <w:b/>
          <w:bCs/>
          <w:color w:val="000000"/>
          <w:spacing w:val="-2"/>
          <w:sz w:val="24"/>
          <w:szCs w:val="24"/>
        </w:rPr>
        <w:t>osobiście.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b/>
          <w:bCs/>
          <w:color w:val="000000"/>
          <w:szCs w:val="24"/>
        </w:rPr>
      </w:pPr>
      <w:r w:rsidRPr="00872CB6">
        <w:rPr>
          <w:bCs/>
          <w:color w:val="000000"/>
          <w:szCs w:val="24"/>
        </w:rPr>
        <w:t>Postepowanie o udzielenia zamówienia prowadzi się w języku polskim. Dokumenty sporządzone w języku obcym składane są wraz z tłumaczeniem na język polski</w:t>
      </w:r>
    </w:p>
    <w:p w:rsidR="007412BA" w:rsidRPr="00C31B2E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szCs w:val="24"/>
        </w:rPr>
      </w:pPr>
      <w:r w:rsidRPr="00C31B2E">
        <w:rPr>
          <w:spacing w:val="-1"/>
          <w:szCs w:val="24"/>
        </w:rPr>
        <w:t>Osoby uprawnione do porozumiewania się z Wykonaw</w:t>
      </w:r>
      <w:r w:rsidR="00C31B2E" w:rsidRPr="00C31B2E">
        <w:rPr>
          <w:spacing w:val="-1"/>
          <w:szCs w:val="24"/>
        </w:rPr>
        <w:t xml:space="preserve">cami: w sprawach formalnych Pani </w:t>
      </w:r>
      <w:r w:rsidR="00C31B2E" w:rsidRPr="00C31B2E">
        <w:rPr>
          <w:bCs/>
          <w:spacing w:val="5"/>
          <w:szCs w:val="24"/>
        </w:rPr>
        <w:t>Anna Misztal</w:t>
      </w:r>
      <w:r w:rsidRPr="00C31B2E">
        <w:rPr>
          <w:bCs/>
          <w:spacing w:val="5"/>
          <w:szCs w:val="24"/>
        </w:rPr>
        <w:t xml:space="preserve">  w sprawach merytorycznych Pani Halina Rosiak</w:t>
      </w:r>
      <w:r w:rsidRPr="00C31B2E">
        <w:rPr>
          <w:b/>
          <w:bCs/>
          <w:spacing w:val="5"/>
          <w:szCs w:val="24"/>
        </w:rPr>
        <w:t xml:space="preserve"> </w:t>
      </w:r>
      <w:r w:rsidRPr="00C31B2E">
        <w:rPr>
          <w:spacing w:val="5"/>
          <w:szCs w:val="24"/>
        </w:rPr>
        <w:t>tel. 63 2737220 w</w:t>
      </w:r>
      <w:r w:rsidRPr="00C31B2E">
        <w:rPr>
          <w:szCs w:val="24"/>
        </w:rPr>
        <w:t xml:space="preserve"> </w:t>
      </w:r>
      <w:r w:rsidRPr="00C31B2E">
        <w:rPr>
          <w:spacing w:val="1"/>
          <w:szCs w:val="24"/>
        </w:rPr>
        <w:t>godz. 8:00 - 15:00, (od poniedziałku do piątku);</w:t>
      </w:r>
    </w:p>
    <w:p w:rsidR="007412BA" w:rsidRPr="00C31B2E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szCs w:val="24"/>
        </w:rPr>
      </w:pPr>
      <w:r w:rsidRPr="00C31B2E">
        <w:rPr>
          <w:b/>
          <w:bCs/>
          <w:spacing w:val="-1"/>
          <w:szCs w:val="24"/>
        </w:rPr>
        <w:t xml:space="preserve">Zapytania dotyczące SIWZ muszą być kierowane zgodnie z formą przewidzianą w </w:t>
      </w:r>
      <w:r w:rsidR="0002027E">
        <w:rPr>
          <w:b/>
          <w:bCs/>
          <w:szCs w:val="24"/>
        </w:rPr>
        <w:t>ust. 1 z adnotacją: „</w:t>
      </w:r>
      <w:r w:rsidR="00C31B2E" w:rsidRPr="00C31B2E">
        <w:rPr>
          <w:b/>
          <w:bCs/>
          <w:szCs w:val="24"/>
        </w:rPr>
        <w:t>271.2</w:t>
      </w:r>
      <w:r w:rsidRPr="00C31B2E">
        <w:rPr>
          <w:b/>
          <w:bCs/>
          <w:szCs w:val="24"/>
        </w:rPr>
        <w:t>.201</w:t>
      </w:r>
      <w:r w:rsidR="00C31B2E" w:rsidRPr="00C31B2E">
        <w:rPr>
          <w:b/>
          <w:bCs/>
          <w:szCs w:val="24"/>
        </w:rPr>
        <w:t>8</w:t>
      </w:r>
      <w:r w:rsidRPr="00C31B2E">
        <w:rPr>
          <w:b/>
          <w:bCs/>
          <w:szCs w:val="24"/>
        </w:rPr>
        <w:t xml:space="preserve"> pn.: </w:t>
      </w:r>
      <w:r w:rsidR="0002027E">
        <w:rPr>
          <w:b/>
          <w:bCs/>
          <w:szCs w:val="24"/>
        </w:rPr>
        <w:t>U</w:t>
      </w:r>
      <w:r w:rsidRPr="00C31B2E">
        <w:rPr>
          <w:b/>
          <w:bCs/>
          <w:szCs w:val="24"/>
        </w:rPr>
        <w:t>dzielenie i obsługa długoterminowego kredytu bankowego</w:t>
      </w:r>
      <w:r w:rsidR="000C7A8B" w:rsidRPr="00C31B2E">
        <w:rPr>
          <w:b/>
          <w:bCs/>
          <w:szCs w:val="24"/>
        </w:rPr>
        <w:t>”</w:t>
      </w:r>
      <w:r w:rsidR="0002027E">
        <w:rPr>
          <w:b/>
          <w:bCs/>
          <w:szCs w:val="24"/>
        </w:rPr>
        <w:t>.</w:t>
      </w:r>
    </w:p>
    <w:p w:rsidR="007412BA" w:rsidRPr="00777C86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9"/>
          <w:szCs w:val="24"/>
        </w:rPr>
      </w:pPr>
      <w:r w:rsidRPr="00777C86">
        <w:rPr>
          <w:color w:val="000000"/>
          <w:spacing w:val="2"/>
          <w:szCs w:val="24"/>
        </w:rPr>
        <w:t>Wykonawca może zwrócić się do Zamawiającego o wyjaśnienie treści SIWZ. Zamawiający</w:t>
      </w:r>
      <w:r w:rsidR="00872CB6">
        <w:rPr>
          <w:color w:val="000000"/>
          <w:spacing w:val="2"/>
          <w:szCs w:val="24"/>
        </w:rPr>
        <w:t xml:space="preserve"> </w:t>
      </w:r>
      <w:r w:rsidRPr="00777C86">
        <w:rPr>
          <w:color w:val="000000"/>
          <w:spacing w:val="7"/>
          <w:szCs w:val="24"/>
        </w:rPr>
        <w:t>jest obowiązany niezwłocznie udzielić wyjaśnień, jednak nie później niż na 2 dni przed</w:t>
      </w:r>
      <w:r w:rsidR="00872CB6">
        <w:rPr>
          <w:color w:val="000000"/>
          <w:spacing w:val="7"/>
          <w:szCs w:val="24"/>
        </w:rPr>
        <w:t xml:space="preserve"> </w:t>
      </w:r>
      <w:r w:rsidRPr="00777C86">
        <w:rPr>
          <w:color w:val="000000"/>
          <w:spacing w:val="3"/>
          <w:szCs w:val="24"/>
        </w:rPr>
        <w:t>upływem terminu składania ofert - pod warunkiem, że wniosek o wyjaśnienie treści SIWZ</w:t>
      </w:r>
      <w:r w:rsidR="00872CB6">
        <w:rPr>
          <w:color w:val="000000"/>
          <w:spacing w:val="3"/>
          <w:szCs w:val="24"/>
        </w:rPr>
        <w:t xml:space="preserve"> </w:t>
      </w:r>
      <w:r w:rsidRPr="00777C86">
        <w:rPr>
          <w:color w:val="000000"/>
          <w:spacing w:val="10"/>
          <w:szCs w:val="24"/>
        </w:rPr>
        <w:t>wpłynął do Zamawiającego nie później niż do końca dnia, w którym upływa połowa</w:t>
      </w:r>
      <w:r w:rsidR="00872CB6">
        <w:rPr>
          <w:color w:val="000000"/>
          <w:spacing w:val="10"/>
          <w:szCs w:val="24"/>
        </w:rPr>
        <w:t xml:space="preserve"> </w:t>
      </w:r>
      <w:r w:rsidRPr="00777C86">
        <w:rPr>
          <w:color w:val="000000"/>
          <w:szCs w:val="24"/>
        </w:rPr>
        <w:t>wyznaczonego terminu składania ofert.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zCs w:val="24"/>
        </w:rPr>
        <w:t>Jeżeli wniosek o wyjaśnienie treści SIWZ wpłynął po upływie terminu składania wniosku lub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pacing w:val="6"/>
          <w:szCs w:val="24"/>
        </w:rPr>
        <w:t>dotyczy udzielonych wyjaśnień, Zamawiający może udzielić wyjaśnień albo pozostawić</w:t>
      </w:r>
      <w:r w:rsidR="00872CB6">
        <w:rPr>
          <w:color w:val="000000"/>
          <w:spacing w:val="6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wniosek bez rozpoznania.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5"/>
          <w:szCs w:val="24"/>
        </w:rPr>
        <w:t>Przedłużenie  terminu  składania  ofert  nie  wpływa  na bieg  terminu  składania wniosku</w:t>
      </w:r>
      <w:r w:rsidR="00872CB6">
        <w:rPr>
          <w:color w:val="000000"/>
          <w:spacing w:val="5"/>
          <w:szCs w:val="24"/>
        </w:rPr>
        <w:t xml:space="preserve"> </w:t>
      </w:r>
      <w:r w:rsidRPr="00872CB6">
        <w:rPr>
          <w:color w:val="000000"/>
          <w:spacing w:val="-5"/>
          <w:szCs w:val="24"/>
        </w:rPr>
        <w:t>o wyjaśnienie treści SIWZ.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-1"/>
          <w:szCs w:val="24"/>
        </w:rPr>
        <w:t>Treść</w:t>
      </w:r>
      <w:r w:rsidR="00872CB6">
        <w:rPr>
          <w:color w:val="000000"/>
          <w:spacing w:val="-1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 xml:space="preserve">zapytań </w:t>
      </w:r>
      <w:r w:rsidR="00872CB6">
        <w:rPr>
          <w:color w:val="000000"/>
          <w:spacing w:val="-1"/>
          <w:szCs w:val="24"/>
        </w:rPr>
        <w:t xml:space="preserve">wraz </w:t>
      </w:r>
      <w:r w:rsidRPr="00872CB6">
        <w:rPr>
          <w:color w:val="000000"/>
          <w:spacing w:val="-1"/>
          <w:szCs w:val="24"/>
        </w:rPr>
        <w:t>z wyjaśnieniami Zamawiający zamieści na stronie internetowej</w:t>
      </w:r>
      <w:r w:rsidR="00872CB6">
        <w:rPr>
          <w:color w:val="000000"/>
          <w:spacing w:val="-1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Zamawiającego.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0"/>
          <w:szCs w:val="24"/>
        </w:rPr>
      </w:pPr>
      <w:r w:rsidRPr="00872CB6">
        <w:rPr>
          <w:color w:val="000000"/>
          <w:spacing w:val="4"/>
          <w:szCs w:val="24"/>
        </w:rPr>
        <w:t>Zamawiający nie będzie zwoływać zebrania wszystkich Wykonawców w celu wyjaśnienia</w:t>
      </w:r>
      <w:r w:rsidR="00872CB6">
        <w:rPr>
          <w:color w:val="000000"/>
          <w:spacing w:val="4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wątpliwości dotyczących treści SIWZ.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1"/>
          <w:szCs w:val="24"/>
        </w:rPr>
        <w:t>W uzasadnionych przypadkach Zamawiający ma prawo zmiany treści Specyfikacji Istotnych</w:t>
      </w:r>
      <w:r w:rsidR="00872CB6">
        <w:rPr>
          <w:color w:val="000000"/>
          <w:spacing w:val="1"/>
          <w:szCs w:val="24"/>
        </w:rPr>
        <w:t xml:space="preserve"> </w:t>
      </w:r>
      <w:r w:rsidRPr="00872CB6">
        <w:rPr>
          <w:color w:val="000000"/>
          <w:szCs w:val="24"/>
        </w:rPr>
        <w:t>Warunków Zamówienia. Zmiana może nastąpić w każdym czasie, przed upływem terminu do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pacing w:val="2"/>
          <w:szCs w:val="24"/>
        </w:rPr>
        <w:t>składania ofert. W przypadku  wprowadzenia takiej zmiany,</w:t>
      </w:r>
      <w:r w:rsidR="00872CB6">
        <w:rPr>
          <w:color w:val="000000"/>
          <w:spacing w:val="2"/>
          <w:szCs w:val="24"/>
        </w:rPr>
        <w:t xml:space="preserve"> </w:t>
      </w:r>
      <w:r w:rsidRPr="00872CB6">
        <w:rPr>
          <w:color w:val="000000"/>
          <w:spacing w:val="2"/>
          <w:szCs w:val="24"/>
        </w:rPr>
        <w:t>informacja o tym zostanie</w:t>
      </w:r>
      <w:r w:rsidR="00872CB6">
        <w:rPr>
          <w:color w:val="000000"/>
          <w:spacing w:val="2"/>
          <w:szCs w:val="24"/>
        </w:rPr>
        <w:t xml:space="preserve"> </w:t>
      </w:r>
      <w:r w:rsidRPr="00872CB6">
        <w:rPr>
          <w:color w:val="000000"/>
          <w:szCs w:val="24"/>
        </w:rPr>
        <w:t>zamieszczona na stronie internetowej Zamawiającego. Jeżeli w wyniku zmiany  treści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Specyfikacji Istotnych Warunków Zamówienia niezbędny będzie dodatkowy czas na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wprowadzenie zmian w ofertach, Zamawiający przedłuży termin składania ofert i poinformuje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o tym wykonawców, na stronie internetowej.</w:t>
      </w:r>
    </w:p>
    <w:p w:rsidR="007412BA" w:rsidRPr="00777C86" w:rsidRDefault="007412BA" w:rsidP="001D0954">
      <w:pPr>
        <w:shd w:val="clear" w:color="auto" w:fill="FFFFFF"/>
        <w:spacing w:before="269" w:line="276" w:lineRule="auto"/>
        <w:rPr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  <w:u w:val="single"/>
          <w:lang w:val="en-US"/>
        </w:rPr>
        <w:t>VI</w:t>
      </w:r>
      <w:r w:rsidR="0002027E">
        <w:rPr>
          <w:b/>
          <w:bCs/>
          <w:color w:val="000000"/>
          <w:sz w:val="24"/>
          <w:szCs w:val="24"/>
          <w:u w:val="single"/>
          <w:lang w:val="en-US"/>
        </w:rPr>
        <w:t>I</w:t>
      </w:r>
      <w:r w:rsidRPr="00777C86">
        <w:rPr>
          <w:b/>
          <w:bCs/>
          <w:color w:val="000000"/>
          <w:sz w:val="24"/>
          <w:szCs w:val="24"/>
          <w:u w:val="single"/>
          <w:lang w:val="en-US"/>
        </w:rPr>
        <w:t xml:space="preserve">. </w:t>
      </w:r>
      <w:r w:rsidRPr="00777C86"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7412BA" w:rsidRPr="00777C86" w:rsidRDefault="007412BA" w:rsidP="001D0954">
      <w:pPr>
        <w:shd w:val="clear" w:color="auto" w:fill="FFFFFF"/>
        <w:spacing w:before="34" w:line="276" w:lineRule="auto"/>
        <w:rPr>
          <w:sz w:val="24"/>
          <w:szCs w:val="24"/>
        </w:rPr>
      </w:pPr>
      <w:r w:rsidRPr="00777C86">
        <w:rPr>
          <w:color w:val="000000"/>
          <w:spacing w:val="7"/>
          <w:sz w:val="24"/>
          <w:szCs w:val="24"/>
        </w:rPr>
        <w:t xml:space="preserve">Zamawiający ustala </w:t>
      </w:r>
      <w:r w:rsidR="00872CB6">
        <w:rPr>
          <w:color w:val="000000"/>
          <w:spacing w:val="7"/>
          <w:sz w:val="24"/>
          <w:szCs w:val="24"/>
        </w:rPr>
        <w:t>wadium w wysokości: nie dotyczy.</w:t>
      </w:r>
    </w:p>
    <w:p w:rsidR="007412BA" w:rsidRPr="00777C86" w:rsidRDefault="007412BA" w:rsidP="001D0954">
      <w:pPr>
        <w:shd w:val="clear" w:color="auto" w:fill="FFFFFF"/>
        <w:tabs>
          <w:tab w:val="left" w:pos="485"/>
        </w:tabs>
        <w:spacing w:before="259" w:line="276" w:lineRule="auto"/>
        <w:rPr>
          <w:sz w:val="24"/>
          <w:szCs w:val="24"/>
        </w:rPr>
      </w:pPr>
      <w:r w:rsidRPr="00777C86">
        <w:rPr>
          <w:b/>
          <w:bCs/>
          <w:color w:val="000000"/>
          <w:spacing w:val="3"/>
          <w:sz w:val="24"/>
          <w:szCs w:val="24"/>
          <w:u w:val="single"/>
        </w:rPr>
        <w:t>VI</w:t>
      </w:r>
      <w:r w:rsidR="0002027E">
        <w:rPr>
          <w:b/>
          <w:bCs/>
          <w:color w:val="000000"/>
          <w:spacing w:val="3"/>
          <w:sz w:val="24"/>
          <w:szCs w:val="24"/>
          <w:u w:val="single"/>
        </w:rPr>
        <w:t>I</w:t>
      </w:r>
      <w:r w:rsidRPr="00777C86">
        <w:rPr>
          <w:b/>
          <w:bCs/>
          <w:color w:val="000000"/>
          <w:spacing w:val="3"/>
          <w:sz w:val="24"/>
          <w:szCs w:val="24"/>
          <w:u w:val="single"/>
        </w:rPr>
        <w:t>I.</w:t>
      </w:r>
      <w:r w:rsidRPr="00777C86">
        <w:rPr>
          <w:b/>
          <w:bCs/>
          <w:color w:val="000000"/>
          <w:sz w:val="24"/>
          <w:szCs w:val="24"/>
          <w:u w:val="single"/>
        </w:rPr>
        <w:tab/>
      </w:r>
      <w:r w:rsidRPr="00777C86">
        <w:rPr>
          <w:b/>
          <w:bCs/>
          <w:color w:val="000000"/>
          <w:spacing w:val="12"/>
          <w:sz w:val="24"/>
          <w:szCs w:val="24"/>
          <w:u w:val="single"/>
        </w:rPr>
        <w:t>TERMIN ZWIĄZANIA OFERTA</w:t>
      </w:r>
    </w:p>
    <w:p w:rsidR="007412BA" w:rsidRPr="00777C86" w:rsidRDefault="007412BA" w:rsidP="00DE3B5F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01" w:line="276" w:lineRule="auto"/>
        <w:ind w:left="418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t>W niniejszym postępowaniu o udzielenie zamówienia Wykonawca pozostaje związany ofertą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6"/>
          <w:sz w:val="24"/>
          <w:szCs w:val="24"/>
        </w:rPr>
        <w:t>przez okres 30 dni. Bieg terminu związania ofertą rozpoczyna się wraz z upływem terminu</w:t>
      </w:r>
      <w:r w:rsidR="00872CB6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składania ofert.</w:t>
      </w:r>
    </w:p>
    <w:p w:rsidR="007412BA" w:rsidRPr="00777C86" w:rsidRDefault="007412BA" w:rsidP="00DE3B5F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01" w:line="276" w:lineRule="auto"/>
        <w:ind w:left="418" w:hanging="350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W</w:t>
      </w:r>
      <w:r w:rsidR="00C876E9">
        <w:rPr>
          <w:color w:val="000000"/>
          <w:spacing w:val="1"/>
          <w:sz w:val="24"/>
          <w:szCs w:val="24"/>
        </w:rPr>
        <w:t xml:space="preserve"> uzasadnionych przypadkach na, </w:t>
      </w:r>
      <w:r w:rsidRPr="00777C86">
        <w:rPr>
          <w:color w:val="000000"/>
          <w:spacing w:val="1"/>
          <w:sz w:val="24"/>
          <w:szCs w:val="24"/>
        </w:rPr>
        <w:t>co najmniej 3 dni przed upływem terminu związania ofertą</w:t>
      </w:r>
      <w:r w:rsidR="00872CB6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2"/>
          <w:sz w:val="24"/>
          <w:szCs w:val="24"/>
        </w:rPr>
        <w:t xml:space="preserve">Zamawiający może tylko raz zwrócić się do Wykonawców o wyrażenie zgody na </w:t>
      </w:r>
      <w:r w:rsidRPr="00777C86">
        <w:rPr>
          <w:color w:val="000000"/>
          <w:spacing w:val="2"/>
          <w:sz w:val="24"/>
          <w:szCs w:val="24"/>
        </w:rPr>
        <w:lastRenderedPageBreak/>
        <w:t>przedłużenie</w:t>
      </w:r>
      <w:r w:rsidR="00872CB6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tego terminu o oznaczony okres, nie dłuższy jednak niż 60 dni.</w:t>
      </w:r>
    </w:p>
    <w:p w:rsidR="007412BA" w:rsidRPr="00777C86" w:rsidRDefault="0002027E" w:rsidP="001D0954">
      <w:pPr>
        <w:shd w:val="clear" w:color="auto" w:fill="FFFFFF"/>
        <w:tabs>
          <w:tab w:val="left" w:pos="643"/>
        </w:tabs>
        <w:spacing w:before="245" w:line="276" w:lineRule="auto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  <w:u w:val="single"/>
        </w:rPr>
        <w:t>IX.</w:t>
      </w:r>
      <w:r w:rsidR="007412BA" w:rsidRPr="00777C86">
        <w:rPr>
          <w:b/>
          <w:bCs/>
          <w:color w:val="000000"/>
          <w:sz w:val="24"/>
          <w:szCs w:val="24"/>
          <w:u w:val="single"/>
        </w:rPr>
        <w:tab/>
      </w:r>
      <w:r w:rsidR="007412BA" w:rsidRPr="00777C86">
        <w:rPr>
          <w:b/>
          <w:bCs/>
          <w:color w:val="000000"/>
          <w:spacing w:val="-1"/>
          <w:sz w:val="24"/>
          <w:szCs w:val="24"/>
          <w:u w:val="single"/>
        </w:rPr>
        <w:t>OPIS SPOSOBU PRZYGOTOWANIA OFERT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8" w:line="276" w:lineRule="auto"/>
        <w:ind w:left="418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t>Zamawiający nie przewiduje zwrotu kosztów udziału w postępowaniu. Wykonawca poniesie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 xml:space="preserve">wszystkie koszty związane z przygotowaniem i złożeniem oferty, </w:t>
      </w:r>
      <w:r w:rsidR="0002027E">
        <w:rPr>
          <w:color w:val="000000"/>
          <w:spacing w:val="1"/>
          <w:sz w:val="24"/>
          <w:szCs w:val="24"/>
        </w:rPr>
        <w:br/>
      </w:r>
      <w:r w:rsidRPr="00777C86">
        <w:rPr>
          <w:color w:val="000000"/>
          <w:spacing w:val="1"/>
          <w:sz w:val="24"/>
          <w:szCs w:val="24"/>
        </w:rPr>
        <w:t>z zastrzeżeniem art. 93 ust. 4</w:t>
      </w:r>
      <w:r w:rsidR="00872CB6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ustawy Prawo zamówień publicznych, wykonawcom,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którzy złożyli oferty nie podlegające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odrzuceniu, przysługuje roszczenie o zwrot uzasadnionych kosztów uczestnictwa w</w:t>
      </w:r>
      <w:r w:rsidR="00872CB6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postępowaniu, w szczególności kosztów przygotowania oferty.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7"/>
          <w:sz w:val="24"/>
          <w:szCs w:val="24"/>
        </w:rPr>
        <w:t xml:space="preserve">Oferta winna być napisana w języku polskim, na maszynie, komputerze </w:t>
      </w:r>
      <w:r w:rsidR="0002027E">
        <w:rPr>
          <w:color w:val="000000"/>
          <w:spacing w:val="7"/>
          <w:sz w:val="24"/>
          <w:szCs w:val="24"/>
        </w:rPr>
        <w:br/>
      </w:r>
      <w:r w:rsidRPr="00777C86">
        <w:rPr>
          <w:color w:val="000000"/>
          <w:spacing w:val="7"/>
          <w:sz w:val="24"/>
          <w:szCs w:val="24"/>
        </w:rPr>
        <w:t>lub nieścieralnym</w:t>
      </w:r>
      <w:r w:rsidR="00872CB6">
        <w:rPr>
          <w:color w:val="000000"/>
          <w:spacing w:val="7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atramentem.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"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 xml:space="preserve">Oferta winna być podpisana przez uprawnionego przedstawiciela Wykonawcy. </w:t>
      </w:r>
      <w:r w:rsidR="0002027E">
        <w:rPr>
          <w:color w:val="000000"/>
          <w:spacing w:val="3"/>
          <w:sz w:val="24"/>
          <w:szCs w:val="24"/>
        </w:rPr>
        <w:br/>
      </w:r>
      <w:r w:rsidRPr="00777C86">
        <w:rPr>
          <w:color w:val="000000"/>
          <w:spacing w:val="3"/>
          <w:sz w:val="24"/>
          <w:szCs w:val="24"/>
        </w:rPr>
        <w:t>W przypadku,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gdy Wykonawcę reprezentuje pełnomocnik - do oferty musi być załączone pełnomocnictwo</w:t>
      </w:r>
      <w:r w:rsidR="00872CB6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 xml:space="preserve">określające zakres i podpisane przez osoby upoważnione </w:t>
      </w:r>
      <w:r w:rsidR="0002027E">
        <w:rPr>
          <w:color w:val="000000"/>
          <w:sz w:val="24"/>
          <w:szCs w:val="24"/>
        </w:rPr>
        <w:br/>
      </w:r>
      <w:r w:rsidRPr="00777C86">
        <w:rPr>
          <w:color w:val="000000"/>
          <w:sz w:val="24"/>
          <w:szCs w:val="24"/>
        </w:rPr>
        <w:t>do reprezentacji Wykonawcy.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>Wszystkie strony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3"/>
          <w:sz w:val="24"/>
          <w:szCs w:val="24"/>
        </w:rPr>
        <w:t xml:space="preserve">oferty oraz wszelkie miejsca, w których Wykonawcy </w:t>
      </w:r>
      <w:r w:rsidR="00872CB6">
        <w:rPr>
          <w:color w:val="000000"/>
          <w:spacing w:val="3"/>
          <w:sz w:val="24"/>
          <w:szCs w:val="24"/>
        </w:rPr>
        <w:t>naniósł z</w:t>
      </w:r>
      <w:r w:rsidRPr="00777C86">
        <w:rPr>
          <w:color w:val="000000"/>
          <w:spacing w:val="3"/>
          <w:sz w:val="24"/>
          <w:szCs w:val="24"/>
        </w:rPr>
        <w:t>miany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winny być parafowane przez osobę podpisującą ofertę.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Oferta winna być sporządzona na formularzu ofertowym sporządzonym wg wzoru</w:t>
      </w:r>
      <w:r w:rsidR="00872CB6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zamieszczonego w niniejszej specyfikacji.</w:t>
      </w:r>
    </w:p>
    <w:p w:rsidR="007412BA" w:rsidRPr="00777C86" w:rsidRDefault="00872CB6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 w:rsidR="007412BA" w:rsidRPr="00777C86">
        <w:rPr>
          <w:color w:val="000000"/>
          <w:sz w:val="24"/>
          <w:szCs w:val="24"/>
        </w:rPr>
        <w:t>oferty winny być dołączone dokumenty i oświadczenia wymagane postanowieniami</w:t>
      </w:r>
      <w:r>
        <w:rPr>
          <w:color w:val="000000"/>
          <w:sz w:val="24"/>
          <w:szCs w:val="24"/>
        </w:rPr>
        <w:t xml:space="preserve"> </w:t>
      </w:r>
      <w:r w:rsidR="007412BA" w:rsidRPr="00777C86">
        <w:rPr>
          <w:color w:val="000000"/>
          <w:spacing w:val="1"/>
          <w:sz w:val="24"/>
          <w:szCs w:val="24"/>
        </w:rPr>
        <w:t>zawartymi w niniejszej specyfikacji. Wszelkie oświadczenia, dokumenty powinny być</w:t>
      </w:r>
      <w:r>
        <w:rPr>
          <w:color w:val="000000"/>
          <w:spacing w:val="1"/>
          <w:sz w:val="24"/>
          <w:szCs w:val="24"/>
        </w:rPr>
        <w:t xml:space="preserve"> </w:t>
      </w:r>
      <w:r w:rsidR="007412BA" w:rsidRPr="00777C86">
        <w:rPr>
          <w:color w:val="000000"/>
          <w:sz w:val="24"/>
          <w:szCs w:val="24"/>
        </w:rPr>
        <w:t xml:space="preserve">uwierzytelnione w formie pisemnej, </w:t>
      </w:r>
      <w:r>
        <w:rPr>
          <w:color w:val="000000"/>
          <w:sz w:val="24"/>
          <w:szCs w:val="24"/>
        </w:rPr>
        <w:t xml:space="preserve">własnoręcznym podpisem </w:t>
      </w:r>
      <w:r w:rsidR="007412BA" w:rsidRPr="00777C86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oby </w:t>
      </w:r>
      <w:r w:rsidR="007412BA" w:rsidRPr="00777C86">
        <w:rPr>
          <w:color w:val="000000"/>
          <w:sz w:val="24"/>
          <w:szCs w:val="24"/>
        </w:rPr>
        <w:t>upoważnionej do</w:t>
      </w:r>
      <w:r>
        <w:rPr>
          <w:color w:val="000000"/>
          <w:sz w:val="24"/>
          <w:szCs w:val="24"/>
        </w:rPr>
        <w:t xml:space="preserve"> </w:t>
      </w:r>
      <w:r w:rsidR="007412BA" w:rsidRPr="00777C86">
        <w:rPr>
          <w:color w:val="000000"/>
          <w:sz w:val="24"/>
          <w:szCs w:val="24"/>
        </w:rPr>
        <w:t>reprezentowania firmy lub upoważnionego przez nią przedstawiciela firmy.</w:t>
      </w:r>
    </w:p>
    <w:p w:rsidR="007412BA" w:rsidRPr="00C876E9" w:rsidRDefault="007412BA" w:rsidP="0002027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522" w:right="23" w:hanging="380"/>
        <w:jc w:val="both"/>
        <w:rPr>
          <w:szCs w:val="24"/>
        </w:rPr>
      </w:pPr>
      <w:r w:rsidRPr="00C876E9">
        <w:rPr>
          <w:color w:val="000000"/>
          <w:spacing w:val="5"/>
          <w:szCs w:val="24"/>
        </w:rPr>
        <w:t xml:space="preserve">W przypadku, gdy Wykonawca jako załącznik do oferty dołączył kopię jakiegoś dokumentu powyższa kopia winna być czytelna i nie budzić wątpliwości, co </w:t>
      </w:r>
      <w:r w:rsidR="00C876E9" w:rsidRPr="00C876E9">
        <w:rPr>
          <w:color w:val="000000"/>
          <w:spacing w:val="5"/>
          <w:szCs w:val="24"/>
        </w:rPr>
        <w:t xml:space="preserve">do jej </w:t>
      </w:r>
      <w:r w:rsidRPr="00C876E9">
        <w:rPr>
          <w:color w:val="000000"/>
          <w:spacing w:val="5"/>
          <w:szCs w:val="24"/>
        </w:rPr>
        <w:t xml:space="preserve">prawdziwości </w:t>
      </w:r>
      <w:r w:rsidRPr="00C876E9">
        <w:rPr>
          <w:color w:val="000000"/>
          <w:spacing w:val="-1"/>
          <w:szCs w:val="24"/>
        </w:rPr>
        <w:t>(Zamawiający może żądać przedstawienia oryginału lub nota</w:t>
      </w:r>
      <w:r w:rsidR="00C876E9" w:rsidRPr="00C876E9">
        <w:rPr>
          <w:color w:val="000000"/>
          <w:spacing w:val="-1"/>
          <w:szCs w:val="24"/>
        </w:rPr>
        <w:t xml:space="preserve">rialnie </w:t>
      </w:r>
      <w:r w:rsidRPr="00C876E9">
        <w:rPr>
          <w:color w:val="000000"/>
          <w:spacing w:val="-1"/>
          <w:szCs w:val="24"/>
        </w:rPr>
        <w:t xml:space="preserve">poświadczonej kopii </w:t>
      </w:r>
      <w:r w:rsidRPr="00C876E9">
        <w:rPr>
          <w:color w:val="000000"/>
          <w:szCs w:val="24"/>
        </w:rPr>
        <w:t>dokumentu), oraz poświadczona za zgodność z oryginałem przez Wykonawcę.</w:t>
      </w:r>
    </w:p>
    <w:p w:rsidR="007412BA" w:rsidRPr="0002027E" w:rsidRDefault="007412BA" w:rsidP="0002027E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spacing w:val="-16"/>
          <w:sz w:val="24"/>
          <w:szCs w:val="24"/>
        </w:rPr>
      </w:pPr>
      <w:r w:rsidRPr="0002027E">
        <w:rPr>
          <w:spacing w:val="7"/>
          <w:sz w:val="24"/>
          <w:szCs w:val="24"/>
        </w:rPr>
        <w:t>Oferta z ośw</w:t>
      </w:r>
      <w:r w:rsidR="0002027E" w:rsidRPr="0002027E">
        <w:rPr>
          <w:spacing w:val="7"/>
          <w:sz w:val="24"/>
          <w:szCs w:val="24"/>
        </w:rPr>
        <w:t>iadczeniami i załącznikami winny</w:t>
      </w:r>
      <w:r w:rsidRPr="0002027E">
        <w:rPr>
          <w:spacing w:val="7"/>
          <w:sz w:val="24"/>
          <w:szCs w:val="24"/>
        </w:rPr>
        <w:t xml:space="preserve"> być przygotowane przez Wykonawcę wg</w:t>
      </w:r>
      <w:r w:rsidR="00C876E9" w:rsidRPr="0002027E">
        <w:rPr>
          <w:spacing w:val="7"/>
          <w:sz w:val="24"/>
          <w:szCs w:val="24"/>
        </w:rPr>
        <w:t xml:space="preserve"> </w:t>
      </w:r>
      <w:r w:rsidRPr="0002027E">
        <w:rPr>
          <w:spacing w:val="4"/>
          <w:sz w:val="24"/>
          <w:szCs w:val="24"/>
        </w:rPr>
        <w:t>przedstawionych wzorów. Wykonawca winien zamieścić ofertę w wewnętrznej i zewnętrznej</w:t>
      </w:r>
      <w:r w:rsidR="00C876E9" w:rsidRPr="0002027E">
        <w:rPr>
          <w:spacing w:val="4"/>
          <w:sz w:val="24"/>
          <w:szCs w:val="24"/>
        </w:rPr>
        <w:t xml:space="preserve"> </w:t>
      </w:r>
      <w:r w:rsidRPr="0002027E">
        <w:rPr>
          <w:spacing w:val="1"/>
          <w:sz w:val="24"/>
          <w:szCs w:val="24"/>
        </w:rPr>
        <w:t>kopercie, które będą zaadresowane na Zamawiającego i będą posiadać oznaczenie „Udzielenie i obsługa kredytu bankowego</w:t>
      </w:r>
      <w:r w:rsidRPr="0002027E">
        <w:rPr>
          <w:spacing w:val="-2"/>
          <w:sz w:val="24"/>
          <w:szCs w:val="24"/>
        </w:rPr>
        <w:t xml:space="preserve">", </w:t>
      </w:r>
      <w:r w:rsidRPr="0002027E">
        <w:rPr>
          <w:b/>
          <w:bCs/>
          <w:spacing w:val="-2"/>
          <w:sz w:val="24"/>
          <w:szCs w:val="24"/>
        </w:rPr>
        <w:t xml:space="preserve">Nie otwierać przed </w:t>
      </w:r>
      <w:r w:rsidR="0002027E" w:rsidRPr="0002027E">
        <w:rPr>
          <w:b/>
          <w:bCs/>
          <w:spacing w:val="-2"/>
          <w:sz w:val="24"/>
          <w:szCs w:val="24"/>
        </w:rPr>
        <w:t>11.07</w:t>
      </w:r>
      <w:r w:rsidRPr="0002027E">
        <w:rPr>
          <w:b/>
          <w:bCs/>
          <w:spacing w:val="-2"/>
          <w:sz w:val="24"/>
          <w:szCs w:val="24"/>
        </w:rPr>
        <w:t>.2017 r. godz. 1</w:t>
      </w:r>
      <w:r w:rsidR="0002027E" w:rsidRPr="0002027E">
        <w:rPr>
          <w:b/>
          <w:bCs/>
          <w:spacing w:val="-2"/>
          <w:sz w:val="24"/>
          <w:szCs w:val="24"/>
        </w:rPr>
        <w:t>2</w:t>
      </w:r>
      <w:r w:rsidRPr="0002027E">
        <w:rPr>
          <w:b/>
          <w:bCs/>
          <w:spacing w:val="-2"/>
          <w:sz w:val="24"/>
          <w:szCs w:val="24"/>
          <w:vertAlign w:val="superscript"/>
        </w:rPr>
        <w:t>00</w:t>
      </w:r>
      <w:r w:rsidRPr="0002027E">
        <w:rPr>
          <w:b/>
          <w:bCs/>
          <w:spacing w:val="-2"/>
          <w:sz w:val="24"/>
          <w:szCs w:val="24"/>
        </w:rPr>
        <w:t>.</w:t>
      </w:r>
    </w:p>
    <w:p w:rsidR="007412BA" w:rsidRPr="00777C86" w:rsidRDefault="007412BA" w:rsidP="0002027E">
      <w:pPr>
        <w:pStyle w:val="Akapitzlist"/>
        <w:numPr>
          <w:ilvl w:val="0"/>
          <w:numId w:val="6"/>
        </w:numPr>
        <w:shd w:val="clear" w:color="auto" w:fill="FFFFFF"/>
        <w:tabs>
          <w:tab w:val="left" w:pos="422"/>
        </w:tabs>
        <w:spacing w:before="5" w:after="0" w:line="276" w:lineRule="auto"/>
        <w:ind w:left="522" w:hanging="380"/>
        <w:jc w:val="both"/>
        <w:rPr>
          <w:color w:val="000000"/>
          <w:spacing w:val="-16"/>
          <w:szCs w:val="24"/>
        </w:rPr>
      </w:pPr>
      <w:r w:rsidRPr="00777C86">
        <w:rPr>
          <w:color w:val="000000"/>
          <w:spacing w:val="1"/>
          <w:szCs w:val="24"/>
        </w:rPr>
        <w:t>Poza oznaczeniami podanymi powyżej, koperta wewnętrzna winna posiadać nazwę i adres</w:t>
      </w:r>
      <w:r w:rsidR="00C876E9">
        <w:rPr>
          <w:color w:val="000000"/>
          <w:spacing w:val="1"/>
          <w:szCs w:val="24"/>
        </w:rPr>
        <w:t xml:space="preserve"> </w:t>
      </w:r>
      <w:r w:rsidRPr="00777C86">
        <w:rPr>
          <w:color w:val="000000"/>
          <w:szCs w:val="24"/>
        </w:rPr>
        <w:t>Wykonawcy, aby można było odesłać ofertę w przypadku stwierdzenia jej opóźnienia. Oferta</w:t>
      </w:r>
      <w:r w:rsidR="00C876E9">
        <w:rPr>
          <w:color w:val="000000"/>
          <w:szCs w:val="24"/>
        </w:rPr>
        <w:t xml:space="preserve"> </w:t>
      </w:r>
      <w:r w:rsidRPr="00777C86">
        <w:rPr>
          <w:color w:val="000000"/>
          <w:szCs w:val="24"/>
        </w:rPr>
        <w:t>winna być spięta w sposób trwały, uniemożliwiający wysunięcie się którejkolwiek z kartek,</w:t>
      </w:r>
      <w:r w:rsidR="00C876E9">
        <w:rPr>
          <w:color w:val="000000"/>
          <w:szCs w:val="24"/>
        </w:rPr>
        <w:t xml:space="preserve"> </w:t>
      </w:r>
      <w:r w:rsidRPr="00777C86">
        <w:rPr>
          <w:color w:val="000000"/>
          <w:spacing w:val="-1"/>
          <w:szCs w:val="24"/>
        </w:rPr>
        <w:t>każda zapisana strona oferty winna być ponumerowana kolejnymi numerami zgodnie ze spisem</w:t>
      </w:r>
      <w:r w:rsidR="00C876E9">
        <w:rPr>
          <w:color w:val="000000"/>
          <w:spacing w:val="-1"/>
          <w:szCs w:val="24"/>
        </w:rPr>
        <w:t xml:space="preserve"> </w:t>
      </w:r>
      <w:r w:rsidRPr="00777C86">
        <w:rPr>
          <w:color w:val="000000"/>
          <w:szCs w:val="24"/>
        </w:rPr>
        <w:t>treści. Konsekwencje złożenia oferty niezgodnie z w/w opisem ponosi Wykonawca.</w:t>
      </w:r>
    </w:p>
    <w:p w:rsidR="0024563D" w:rsidRPr="0024563D" w:rsidRDefault="007412BA" w:rsidP="0002027E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Informacje zawarte w ofercie, stanowiące tajemnicę przedsiębiorstwa w rozumieniu przepisów</w:t>
      </w:r>
      <w:r w:rsidR="00C876E9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 xml:space="preserve">ustawy o zwalczaniu nieuczciwej konkurencji z </w:t>
      </w:r>
      <w:r w:rsidR="00C876E9">
        <w:rPr>
          <w:color w:val="000000"/>
          <w:spacing w:val="1"/>
          <w:sz w:val="24"/>
          <w:szCs w:val="24"/>
        </w:rPr>
        <w:t>dnia 16.04.1993</w:t>
      </w:r>
      <w:r w:rsidR="00C876E9" w:rsidRPr="0002027E">
        <w:rPr>
          <w:color w:val="000000"/>
          <w:spacing w:val="1"/>
          <w:sz w:val="24"/>
          <w:szCs w:val="24"/>
        </w:rPr>
        <w:t xml:space="preserve">r. (tj. </w:t>
      </w:r>
      <w:proofErr w:type="spellStart"/>
      <w:r w:rsidR="0002027E" w:rsidRPr="0002027E">
        <w:rPr>
          <w:sz w:val="24"/>
          <w:szCs w:val="24"/>
        </w:rPr>
        <w:t>t.j</w:t>
      </w:r>
      <w:proofErr w:type="spellEnd"/>
      <w:r w:rsidR="0002027E" w:rsidRPr="0002027E">
        <w:rPr>
          <w:sz w:val="24"/>
          <w:szCs w:val="24"/>
        </w:rPr>
        <w:t>. Dz. U. z 2018 r. poz. 419</w:t>
      </w:r>
      <w:r w:rsidRPr="0002027E">
        <w:rPr>
          <w:color w:val="000000"/>
          <w:spacing w:val="9"/>
          <w:sz w:val="24"/>
          <w:szCs w:val="24"/>
        </w:rPr>
        <w:t>)</w:t>
      </w:r>
      <w:r w:rsidRPr="00777C86">
        <w:rPr>
          <w:color w:val="000000"/>
          <w:spacing w:val="9"/>
          <w:sz w:val="24"/>
          <w:szCs w:val="24"/>
        </w:rPr>
        <w:t xml:space="preserve"> - co do których Wykonawca zastrzegł nie później niż w terminie</w:t>
      </w:r>
      <w:r w:rsidR="00C876E9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składania ofert, że nie mogą być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udostępnione</w:t>
      </w:r>
      <w:r w:rsidR="0024563D">
        <w:rPr>
          <w:color w:val="000000"/>
          <w:spacing w:val="1"/>
          <w:sz w:val="24"/>
          <w:szCs w:val="24"/>
        </w:rPr>
        <w:t xml:space="preserve"> -  muszą </w:t>
      </w:r>
      <w:r w:rsidRPr="00777C86">
        <w:rPr>
          <w:color w:val="000000"/>
          <w:spacing w:val="1"/>
          <w:sz w:val="24"/>
          <w:szCs w:val="24"/>
        </w:rPr>
        <w:t>być opatrzone klauzulą: NIE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UDOSTĘPNIAĆ - INFORMACJE STANOWIĄ TAJEMNICE PRZEDSIĘBIORSTWA W</w:t>
      </w:r>
      <w:r w:rsidR="0024563D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ROZUMIENIU ART. 11 UST. 4 USTAWY O ZWALCZANIU NIEUCZCIWEJ</w:t>
      </w:r>
      <w:r w:rsidR="0024563D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KONKURENCJI i załączone jako odrębna część, nie złączona w sposób trwały z ofertą.</w:t>
      </w:r>
    </w:p>
    <w:p w:rsidR="007412BA" w:rsidRPr="00777C86" w:rsidRDefault="007412BA" w:rsidP="0002027E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  <w:u w:val="single"/>
        </w:rPr>
        <w:lastRenderedPageBreak/>
        <w:t>Stosowne zastrzeżenie Wykonawca winien złożyć na formularzu ofertowym.</w:t>
      </w:r>
      <w:r w:rsidRPr="00777C86">
        <w:rPr>
          <w:color w:val="000000"/>
          <w:spacing w:val="4"/>
          <w:sz w:val="24"/>
          <w:szCs w:val="24"/>
        </w:rPr>
        <w:t xml:space="preserve"> W przeciwnym</w:t>
      </w:r>
      <w:r w:rsidR="0024563D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razie cała oferta zostanie ujawniona na życzenie każdego uczestnika postępowania. Zamawiający</w:t>
      </w:r>
      <w:r w:rsidR="0024563D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zaleca, aby informacje zastrzeżone jako tajemnica przedsiębiorstwa były przez Wykonawcę</w:t>
      </w:r>
      <w:r w:rsidR="0024563D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złożone w oddzielnej wewnętrznej kopercie z oznakowaniem „Tajemnica przedsiębiorstwa" lub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spięte, zszyte oddzielnie od pozostałych jawnych elementów oferty.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Wykonawca może wprowadzić zmiany lub wycofać złożoną przez siebie ofertę pod warunkiem,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że Zamawiający otrzyma pisemne powiadomienie o wprowadzeniu zmiany lub wycofaniu przed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terminem składania ofert.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6"/>
          <w:sz w:val="24"/>
          <w:szCs w:val="24"/>
        </w:rPr>
        <w:t>Powiadomienie o wprowadzeniu zmian lub wycofaniu oferty winno  zostać przygotowane,</w:t>
      </w:r>
      <w:r w:rsidR="0024563D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opieczętowane i oznaczone. Zewnętrzna i wewnętrzna koperta winna być dodatkowo oznaczona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napisem „Zmiana" lub „Wycofanie".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9"/>
          <w:sz w:val="24"/>
          <w:szCs w:val="24"/>
        </w:rPr>
        <w:t>Wykonawca nie może wycofać oferty i wprowadzić zmian w ofercie po upływie terminu</w:t>
      </w:r>
      <w:r w:rsidR="0024563D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składania oferty.</w:t>
      </w:r>
    </w:p>
    <w:p w:rsidR="007412BA" w:rsidRPr="00777C86" w:rsidRDefault="007412BA" w:rsidP="001D0954">
      <w:pPr>
        <w:shd w:val="clear" w:color="auto" w:fill="FFFFFF"/>
        <w:spacing w:before="5" w:line="276" w:lineRule="auto"/>
        <w:ind w:right="24"/>
        <w:rPr>
          <w:sz w:val="24"/>
          <w:szCs w:val="24"/>
        </w:rPr>
      </w:pPr>
    </w:p>
    <w:p w:rsidR="007412BA" w:rsidRPr="00777C86" w:rsidRDefault="007412BA" w:rsidP="001D0954">
      <w:pPr>
        <w:shd w:val="clear" w:color="auto" w:fill="FFFFFF"/>
        <w:tabs>
          <w:tab w:val="left" w:pos="418"/>
        </w:tabs>
        <w:spacing w:before="240" w:line="276" w:lineRule="auto"/>
        <w:ind w:left="5"/>
        <w:rPr>
          <w:sz w:val="24"/>
          <w:szCs w:val="24"/>
        </w:rPr>
      </w:pPr>
      <w:r w:rsidRPr="00777C86"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X.</w:t>
      </w:r>
      <w:r w:rsidRPr="00777C86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777C86">
        <w:rPr>
          <w:b/>
          <w:bCs/>
          <w:color w:val="000000"/>
          <w:spacing w:val="1"/>
          <w:sz w:val="24"/>
          <w:szCs w:val="24"/>
          <w:u w:val="single"/>
        </w:rPr>
        <w:t>MIEJSCE ORAZ TERMIN SKŁADANIA I OTWARCIA OFERT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before="58" w:line="276" w:lineRule="auto"/>
        <w:ind w:left="427" w:hanging="355"/>
        <w:rPr>
          <w:b/>
          <w:bCs/>
          <w:spacing w:val="-22"/>
          <w:sz w:val="24"/>
          <w:szCs w:val="24"/>
        </w:rPr>
      </w:pPr>
      <w:r w:rsidRPr="0002027E">
        <w:rPr>
          <w:b/>
          <w:bCs/>
          <w:sz w:val="24"/>
          <w:szCs w:val="24"/>
        </w:rPr>
        <w:t xml:space="preserve">Oferty należy złożyć do dnia </w:t>
      </w:r>
      <w:r w:rsidR="0002027E" w:rsidRPr="0002027E">
        <w:rPr>
          <w:b/>
          <w:bCs/>
          <w:sz w:val="24"/>
          <w:szCs w:val="24"/>
        </w:rPr>
        <w:t xml:space="preserve">11 lipca 2018 </w:t>
      </w:r>
      <w:r w:rsidRPr="0002027E">
        <w:rPr>
          <w:b/>
          <w:bCs/>
          <w:sz w:val="24"/>
          <w:szCs w:val="24"/>
        </w:rPr>
        <w:t>r. do godz. 1</w:t>
      </w:r>
      <w:r w:rsidR="0024563D" w:rsidRPr="0002027E">
        <w:rPr>
          <w:b/>
          <w:bCs/>
          <w:sz w:val="24"/>
          <w:szCs w:val="24"/>
        </w:rPr>
        <w:t>2</w:t>
      </w:r>
      <w:r w:rsidRPr="0002027E">
        <w:rPr>
          <w:b/>
          <w:bCs/>
          <w:sz w:val="24"/>
          <w:szCs w:val="24"/>
        </w:rPr>
        <w:t>:00 w sekretariacie Urzędu</w:t>
      </w:r>
      <w:r w:rsidR="0024563D" w:rsidRPr="0002027E">
        <w:rPr>
          <w:b/>
          <w:bCs/>
          <w:sz w:val="24"/>
          <w:szCs w:val="24"/>
        </w:rPr>
        <w:t xml:space="preserve"> </w:t>
      </w:r>
      <w:r w:rsidRPr="0002027E">
        <w:rPr>
          <w:b/>
          <w:bCs/>
          <w:spacing w:val="-1"/>
          <w:sz w:val="24"/>
          <w:szCs w:val="24"/>
        </w:rPr>
        <w:t>Gminy Chodów , 62-652 Chodów.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1"/>
          <w:sz w:val="24"/>
          <w:szCs w:val="24"/>
        </w:rPr>
      </w:pPr>
      <w:r w:rsidRPr="0002027E">
        <w:rPr>
          <w:spacing w:val="7"/>
          <w:sz w:val="24"/>
          <w:szCs w:val="24"/>
        </w:rPr>
        <w:t>Wszystkie oferty otrzymane przez Zamawiającego po terminie podanym powyżej  zostaną</w:t>
      </w:r>
      <w:r w:rsidR="0024563D" w:rsidRPr="0002027E">
        <w:rPr>
          <w:spacing w:val="7"/>
          <w:sz w:val="24"/>
          <w:szCs w:val="24"/>
        </w:rPr>
        <w:t xml:space="preserve"> </w:t>
      </w:r>
      <w:r w:rsidRPr="0002027E">
        <w:rPr>
          <w:spacing w:val="-1"/>
          <w:sz w:val="24"/>
          <w:szCs w:val="24"/>
        </w:rPr>
        <w:t>zwrócone Wykonawcom bez otwierania.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3"/>
          <w:sz w:val="24"/>
          <w:szCs w:val="24"/>
        </w:rPr>
      </w:pPr>
      <w:r w:rsidRPr="0002027E">
        <w:rPr>
          <w:b/>
          <w:bCs/>
          <w:spacing w:val="1"/>
          <w:sz w:val="24"/>
          <w:szCs w:val="24"/>
        </w:rPr>
        <w:t>Zamawiający otworzy koperty z ofertami i zmianami w dniu</w:t>
      </w:r>
      <w:r w:rsidR="0002027E" w:rsidRPr="0002027E">
        <w:rPr>
          <w:b/>
          <w:bCs/>
          <w:spacing w:val="1"/>
          <w:sz w:val="24"/>
          <w:szCs w:val="24"/>
        </w:rPr>
        <w:t xml:space="preserve"> 11 lipca 2018 roku</w:t>
      </w:r>
      <w:r w:rsidR="0024563D" w:rsidRPr="0002027E">
        <w:rPr>
          <w:b/>
          <w:bCs/>
          <w:spacing w:val="1"/>
          <w:sz w:val="24"/>
          <w:szCs w:val="24"/>
          <w:u w:val="single"/>
        </w:rPr>
        <w:t xml:space="preserve"> o godz. 12</w:t>
      </w:r>
      <w:r w:rsidRPr="0002027E">
        <w:rPr>
          <w:b/>
          <w:bCs/>
          <w:spacing w:val="1"/>
          <w:sz w:val="24"/>
          <w:szCs w:val="24"/>
          <w:u w:val="single"/>
        </w:rPr>
        <w:t>:</w:t>
      </w:r>
      <w:r w:rsidR="0002027E" w:rsidRPr="0002027E">
        <w:rPr>
          <w:b/>
          <w:bCs/>
          <w:spacing w:val="1"/>
          <w:sz w:val="24"/>
          <w:szCs w:val="24"/>
          <w:u w:val="single"/>
        </w:rPr>
        <w:t>10</w:t>
      </w:r>
      <w:r w:rsidRPr="0002027E">
        <w:rPr>
          <w:b/>
          <w:bCs/>
          <w:spacing w:val="1"/>
          <w:sz w:val="24"/>
          <w:szCs w:val="24"/>
          <w:u w:val="single"/>
        </w:rPr>
        <w:t xml:space="preserve"> w</w:t>
      </w:r>
      <w:r w:rsidR="0024563D" w:rsidRPr="0002027E">
        <w:rPr>
          <w:b/>
          <w:bCs/>
          <w:spacing w:val="1"/>
          <w:sz w:val="24"/>
          <w:szCs w:val="24"/>
          <w:u w:val="single"/>
        </w:rPr>
        <w:t xml:space="preserve"> </w:t>
      </w:r>
      <w:r w:rsidRPr="0002027E">
        <w:rPr>
          <w:b/>
          <w:bCs/>
          <w:sz w:val="24"/>
          <w:szCs w:val="24"/>
          <w:u w:val="single"/>
        </w:rPr>
        <w:t>Urzędzie Gminy w Chodowie, w sali spotkań i wieczorów poetyckich.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72"/>
        <w:rPr>
          <w:spacing w:val="-11"/>
          <w:sz w:val="24"/>
          <w:szCs w:val="24"/>
        </w:rPr>
      </w:pPr>
      <w:r w:rsidRPr="0002027E">
        <w:rPr>
          <w:spacing w:val="-1"/>
          <w:sz w:val="24"/>
          <w:szCs w:val="24"/>
        </w:rPr>
        <w:t>Otwarcie ofert jest jawne.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3"/>
          <w:sz w:val="24"/>
          <w:szCs w:val="24"/>
        </w:rPr>
      </w:pPr>
      <w:r w:rsidRPr="0002027E">
        <w:rPr>
          <w:spacing w:val="4"/>
          <w:sz w:val="24"/>
          <w:szCs w:val="24"/>
        </w:rPr>
        <w:t>Bezpośrednio przed otwarciem ofert Zamawiający poda kwotę jaką zamierza przeznaczyć na</w:t>
      </w:r>
      <w:r w:rsidR="0024563D" w:rsidRPr="0002027E">
        <w:rPr>
          <w:spacing w:val="4"/>
          <w:sz w:val="24"/>
          <w:szCs w:val="24"/>
        </w:rPr>
        <w:t xml:space="preserve"> </w:t>
      </w:r>
      <w:r w:rsidRPr="0002027E">
        <w:rPr>
          <w:spacing w:val="5"/>
          <w:sz w:val="24"/>
          <w:szCs w:val="24"/>
        </w:rPr>
        <w:t>sfinansowanie zamówienia, a w trakcie otwierania ofert Zamawiający odczyta informacje, o</w:t>
      </w:r>
      <w:r w:rsidR="0024563D" w:rsidRPr="0002027E">
        <w:rPr>
          <w:spacing w:val="5"/>
          <w:sz w:val="24"/>
          <w:szCs w:val="24"/>
        </w:rPr>
        <w:t xml:space="preserve"> </w:t>
      </w:r>
      <w:r w:rsidRPr="0002027E">
        <w:rPr>
          <w:sz w:val="24"/>
          <w:szCs w:val="24"/>
        </w:rPr>
        <w:t xml:space="preserve">których mowa w art. 86 ust.4 ustawy </w:t>
      </w:r>
      <w:proofErr w:type="spellStart"/>
      <w:r w:rsidRPr="0002027E">
        <w:rPr>
          <w:sz w:val="24"/>
          <w:szCs w:val="24"/>
        </w:rPr>
        <w:t>Pzp</w:t>
      </w:r>
      <w:proofErr w:type="spellEnd"/>
      <w:r w:rsidRPr="0002027E">
        <w:rPr>
          <w:sz w:val="24"/>
          <w:szCs w:val="24"/>
        </w:rPr>
        <w:t>.</w:t>
      </w:r>
    </w:p>
    <w:p w:rsidR="007412BA" w:rsidRPr="0002027E" w:rsidRDefault="007412BA" w:rsidP="00DE3B5F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 w:line="276" w:lineRule="auto"/>
        <w:ind w:left="360" w:hanging="355"/>
        <w:rPr>
          <w:b/>
          <w:bCs/>
          <w:spacing w:val="-9"/>
          <w:sz w:val="24"/>
          <w:szCs w:val="24"/>
        </w:rPr>
      </w:pPr>
      <w:r w:rsidRPr="0002027E">
        <w:rPr>
          <w:b/>
          <w:bCs/>
          <w:spacing w:val="-1"/>
          <w:sz w:val="24"/>
          <w:szCs w:val="24"/>
        </w:rPr>
        <w:t>Zamawiający zastrzega iż, w pierwszej kolejności dokona oceny ofert, a następnie zbada, czy</w:t>
      </w:r>
      <w:r w:rsidR="0024563D" w:rsidRPr="0002027E">
        <w:rPr>
          <w:b/>
          <w:bCs/>
          <w:spacing w:val="-1"/>
          <w:sz w:val="24"/>
          <w:szCs w:val="24"/>
        </w:rPr>
        <w:t xml:space="preserve"> </w:t>
      </w:r>
      <w:r w:rsidR="0024563D" w:rsidRPr="0002027E">
        <w:rPr>
          <w:b/>
          <w:bCs/>
          <w:sz w:val="24"/>
          <w:szCs w:val="24"/>
        </w:rPr>
        <w:t>wykonawca k</w:t>
      </w:r>
      <w:r w:rsidRPr="0002027E">
        <w:rPr>
          <w:b/>
          <w:bCs/>
          <w:sz w:val="24"/>
          <w:szCs w:val="24"/>
        </w:rPr>
        <w:t>tórego oferta została oceniona jako najkorzystniejsza, nie podlega</w:t>
      </w:r>
      <w:r w:rsidR="0024563D" w:rsidRPr="0002027E">
        <w:rPr>
          <w:b/>
          <w:bCs/>
          <w:sz w:val="24"/>
          <w:szCs w:val="24"/>
        </w:rPr>
        <w:t xml:space="preserve"> </w:t>
      </w:r>
      <w:r w:rsidRPr="0002027E">
        <w:rPr>
          <w:b/>
          <w:bCs/>
          <w:sz w:val="24"/>
          <w:szCs w:val="24"/>
        </w:rPr>
        <w:t xml:space="preserve">wykluczeniu, oraz spełnia warunki udziału w postępowaniu (art. 24aa ustawy </w:t>
      </w:r>
      <w:proofErr w:type="spellStart"/>
      <w:r w:rsidRPr="0002027E">
        <w:rPr>
          <w:b/>
          <w:bCs/>
          <w:sz w:val="24"/>
          <w:szCs w:val="24"/>
        </w:rPr>
        <w:t>Pzp</w:t>
      </w:r>
      <w:proofErr w:type="spellEnd"/>
      <w:r w:rsidRPr="0002027E">
        <w:rPr>
          <w:b/>
          <w:bCs/>
          <w:sz w:val="24"/>
          <w:szCs w:val="24"/>
        </w:rPr>
        <w:t>.).</w:t>
      </w:r>
    </w:p>
    <w:p w:rsidR="007412BA" w:rsidRPr="0002027E" w:rsidRDefault="007412BA" w:rsidP="00DE3B5F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360" w:hanging="355"/>
        <w:rPr>
          <w:spacing w:val="-10"/>
          <w:sz w:val="24"/>
          <w:szCs w:val="24"/>
        </w:rPr>
      </w:pPr>
      <w:r w:rsidRPr="0002027E">
        <w:rPr>
          <w:spacing w:val="1"/>
          <w:sz w:val="24"/>
          <w:szCs w:val="24"/>
        </w:rPr>
        <w:t>Po otwarciu ofert Zamawiający zamieści na stronie internetowej   informacje, o których mowa w</w:t>
      </w:r>
      <w:r w:rsidR="0024563D" w:rsidRPr="0002027E">
        <w:rPr>
          <w:spacing w:val="1"/>
          <w:sz w:val="24"/>
          <w:szCs w:val="24"/>
        </w:rPr>
        <w:t xml:space="preserve"> </w:t>
      </w:r>
      <w:r w:rsidRPr="0002027E">
        <w:rPr>
          <w:spacing w:val="-1"/>
          <w:sz w:val="24"/>
          <w:szCs w:val="24"/>
        </w:rPr>
        <w:t xml:space="preserve">art. 86 ust.5 ustawy </w:t>
      </w:r>
      <w:proofErr w:type="spellStart"/>
      <w:r w:rsidRPr="0002027E">
        <w:rPr>
          <w:spacing w:val="-1"/>
          <w:sz w:val="24"/>
          <w:szCs w:val="24"/>
        </w:rPr>
        <w:t>Pzp</w:t>
      </w:r>
      <w:proofErr w:type="spellEnd"/>
      <w:r w:rsidRPr="0002027E">
        <w:rPr>
          <w:spacing w:val="-1"/>
          <w:sz w:val="24"/>
          <w:szCs w:val="24"/>
        </w:rPr>
        <w:t>.</w:t>
      </w:r>
    </w:p>
    <w:p w:rsidR="007412BA" w:rsidRPr="00777C86" w:rsidRDefault="007412BA" w:rsidP="001D0954">
      <w:p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0"/>
          <w:sz w:val="24"/>
          <w:szCs w:val="24"/>
        </w:rPr>
      </w:pPr>
    </w:p>
    <w:p w:rsidR="007412BA" w:rsidRPr="00C3576C" w:rsidRDefault="007412BA" w:rsidP="001D0954">
      <w:pPr>
        <w:shd w:val="clear" w:color="auto" w:fill="FFFFFF"/>
        <w:tabs>
          <w:tab w:val="left" w:pos="278"/>
        </w:tabs>
        <w:spacing w:before="5" w:line="276" w:lineRule="auto"/>
        <w:rPr>
          <w:sz w:val="24"/>
          <w:szCs w:val="24"/>
          <w:u w:val="single"/>
        </w:rPr>
      </w:pPr>
      <w:r w:rsidRPr="00C3576C">
        <w:rPr>
          <w:b/>
          <w:color w:val="000000"/>
          <w:spacing w:val="-8"/>
          <w:sz w:val="24"/>
          <w:szCs w:val="24"/>
          <w:u w:val="single"/>
          <w:lang w:val="en-US"/>
        </w:rPr>
        <w:t>X</w:t>
      </w:r>
      <w:r w:rsidR="00C3576C" w:rsidRPr="00C3576C">
        <w:rPr>
          <w:b/>
          <w:color w:val="000000"/>
          <w:spacing w:val="-8"/>
          <w:sz w:val="24"/>
          <w:szCs w:val="24"/>
          <w:u w:val="single"/>
          <w:lang w:val="en-US"/>
        </w:rPr>
        <w:t>I</w:t>
      </w:r>
      <w:r w:rsidRPr="00C3576C">
        <w:rPr>
          <w:b/>
          <w:color w:val="000000"/>
          <w:spacing w:val="-8"/>
          <w:sz w:val="24"/>
          <w:szCs w:val="24"/>
          <w:u w:val="single"/>
          <w:lang w:val="en-US"/>
        </w:rPr>
        <w:t>.</w:t>
      </w:r>
      <w:r w:rsidRPr="00C3576C">
        <w:rPr>
          <w:color w:val="000000"/>
          <w:sz w:val="24"/>
          <w:szCs w:val="24"/>
          <w:u w:val="single"/>
          <w:lang w:val="en-US"/>
        </w:rPr>
        <w:tab/>
      </w:r>
      <w:r w:rsidRPr="00C3576C">
        <w:rPr>
          <w:b/>
          <w:bCs/>
          <w:color w:val="000000"/>
          <w:spacing w:val="-1"/>
          <w:sz w:val="24"/>
          <w:szCs w:val="24"/>
          <w:u w:val="single"/>
        </w:rPr>
        <w:t>OPIS SPOSOBU OBLICZENIA CENY</w:t>
      </w:r>
    </w:p>
    <w:p w:rsidR="007412BA" w:rsidRPr="002A178E" w:rsidRDefault="007412BA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2A178E">
        <w:rPr>
          <w:szCs w:val="24"/>
        </w:rPr>
        <w:t>Założenia przyjęte do obliczenia ceny:</w:t>
      </w:r>
    </w:p>
    <w:p w:rsidR="007412BA" w:rsidRPr="00C3576C" w:rsidRDefault="007412BA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2A178E">
        <w:rPr>
          <w:szCs w:val="24"/>
        </w:rPr>
        <w:t xml:space="preserve">Dla obliczenia ceny przyjmuje się, że kredyt udzielany będzie </w:t>
      </w:r>
      <w:r w:rsidR="002A178E" w:rsidRPr="002A178E">
        <w:rPr>
          <w:szCs w:val="24"/>
        </w:rPr>
        <w:t>23 lipca</w:t>
      </w:r>
      <w:r w:rsidR="0002027E" w:rsidRPr="002A178E">
        <w:rPr>
          <w:szCs w:val="24"/>
        </w:rPr>
        <w:t xml:space="preserve"> 2017 r. w kwocie 1 500 </w:t>
      </w:r>
      <w:r w:rsidRPr="002A178E">
        <w:rPr>
          <w:szCs w:val="24"/>
        </w:rPr>
        <w:t xml:space="preserve">00,00 zł, spłacony w 16 ratach według wstępnego harmonogramu </w:t>
      </w:r>
      <w:r w:rsidRPr="00C3576C">
        <w:rPr>
          <w:szCs w:val="24"/>
        </w:rPr>
        <w:t xml:space="preserve">zawartego w opisie przedmiotu zamówienia </w:t>
      </w:r>
      <w:r w:rsidR="00C3576C" w:rsidRPr="00C3576C">
        <w:rPr>
          <w:szCs w:val="24"/>
        </w:rPr>
        <w:t>załącznik nr 2 SIWZ pkt</w:t>
      </w:r>
      <w:r w:rsidR="0092254C">
        <w:rPr>
          <w:szCs w:val="24"/>
        </w:rPr>
        <w:t xml:space="preserve"> II.</w:t>
      </w:r>
      <w:r w:rsidR="00C3576C" w:rsidRPr="00C3576C">
        <w:rPr>
          <w:szCs w:val="24"/>
        </w:rPr>
        <w:t xml:space="preserve"> 8.</w:t>
      </w:r>
    </w:p>
    <w:p w:rsidR="007412BA" w:rsidRPr="00C3576C" w:rsidRDefault="00C3576C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rPr>
          <w:szCs w:val="24"/>
        </w:rPr>
      </w:pPr>
      <w:r w:rsidRPr="00C3576C">
        <w:rPr>
          <w:szCs w:val="24"/>
        </w:rPr>
        <w:t>Stawka WIBOR 1M = 1,64</w:t>
      </w:r>
      <w:r w:rsidR="007412BA" w:rsidRPr="00C3576C">
        <w:rPr>
          <w:szCs w:val="24"/>
        </w:rPr>
        <w:t xml:space="preserve"> stawka przyjęta do obliczania ceny oferty,</w:t>
      </w:r>
    </w:p>
    <w:p w:rsidR="007412BA" w:rsidRPr="00C3576C" w:rsidRDefault="007412BA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rPr>
          <w:szCs w:val="24"/>
        </w:rPr>
      </w:pPr>
      <w:r w:rsidRPr="00C3576C">
        <w:rPr>
          <w:szCs w:val="24"/>
        </w:rPr>
        <w:t>Wysokość prowizji banku – od kwoty kredytu</w:t>
      </w:r>
    </w:p>
    <w:p w:rsidR="007412BA" w:rsidRPr="00C3576C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C3576C">
        <w:rPr>
          <w:szCs w:val="24"/>
        </w:rPr>
        <w:t>Koszty kredytu należy podać w złotych polskich jako sumę wszystkich składników – odsetki za okres karencji i spłaty według stopy procentowej ustalonej jako suma marży banku + WIBOR 1M + prowizja banku od kwoty uruchomionego kredytu (wycenione koszty zgodnie z formularzem oferty)</w:t>
      </w:r>
    </w:p>
    <w:p w:rsidR="007B6981" w:rsidRPr="00C3576C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C3576C">
        <w:rPr>
          <w:szCs w:val="24"/>
        </w:rPr>
        <w:t>Podana cena musi obejmować całkowity koszt kredytu, a wszelkie upusty, rabaty, zniżki stosowane przez Wykonawcę muszą być rachunkowo określone</w:t>
      </w:r>
    </w:p>
    <w:p w:rsidR="007B6981" w:rsidRPr="00C3576C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C3576C">
        <w:rPr>
          <w:szCs w:val="24"/>
        </w:rPr>
        <w:lastRenderedPageBreak/>
        <w:t>Wykonawcy powinni przyjąć do obliczenia ceny udzielania kredytu rzeczywistą liczbę dni występujących w danym roku (365/366 dni)</w:t>
      </w:r>
    </w:p>
    <w:p w:rsidR="00B31F6F" w:rsidRPr="001D0954" w:rsidRDefault="00B31F6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Cs w:val="24"/>
        </w:rPr>
      </w:pPr>
      <w:r w:rsidRPr="001D0954">
        <w:rPr>
          <w:color w:val="000000"/>
          <w:szCs w:val="24"/>
        </w:rPr>
        <w:t xml:space="preserve">Zamawiający </w:t>
      </w:r>
      <w:r w:rsidR="001D0954">
        <w:rPr>
          <w:color w:val="000000"/>
          <w:szCs w:val="24"/>
        </w:rPr>
        <w:t xml:space="preserve">oceni </w:t>
      </w:r>
      <w:r w:rsidRPr="001D0954">
        <w:rPr>
          <w:color w:val="000000"/>
          <w:szCs w:val="24"/>
        </w:rPr>
        <w:t>i porówna jedyn</w:t>
      </w:r>
      <w:r w:rsidR="001D0954">
        <w:rPr>
          <w:color w:val="000000"/>
          <w:szCs w:val="24"/>
        </w:rPr>
        <w:t>i</w:t>
      </w:r>
      <w:r w:rsidRPr="001D0954">
        <w:rPr>
          <w:color w:val="000000"/>
          <w:szCs w:val="24"/>
        </w:rPr>
        <w:t>e</w:t>
      </w:r>
      <w:r w:rsidR="001D0954">
        <w:rPr>
          <w:color w:val="000000"/>
          <w:szCs w:val="24"/>
        </w:rPr>
        <w:t xml:space="preserve"> te</w:t>
      </w:r>
      <w:r w:rsidRPr="001D0954">
        <w:rPr>
          <w:color w:val="000000"/>
          <w:szCs w:val="24"/>
        </w:rPr>
        <w:t>, które odpowiadają zasadom określonym w ustawie i spełniają wymagania określone w SIWZ.</w:t>
      </w:r>
    </w:p>
    <w:p w:rsidR="00B31F6F" w:rsidRPr="001D0954" w:rsidRDefault="00B31F6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Cs w:val="24"/>
        </w:rPr>
      </w:pPr>
      <w:r w:rsidRPr="001D0954">
        <w:rPr>
          <w:color w:val="000000"/>
          <w:szCs w:val="24"/>
        </w:rPr>
        <w:t xml:space="preserve">W ofercie należy podać ceny w złotych </w:t>
      </w:r>
      <w:r w:rsidRPr="001D0954">
        <w:rPr>
          <w:i/>
          <w:iCs/>
          <w:color w:val="000000"/>
          <w:szCs w:val="24"/>
        </w:rPr>
        <w:t xml:space="preserve">(zł </w:t>
      </w:r>
      <w:r w:rsidRPr="001D0954">
        <w:rPr>
          <w:color w:val="000000"/>
          <w:szCs w:val="24"/>
        </w:rPr>
        <w:t xml:space="preserve">), z dokładnością do dwóch miejsc po przecinku, dokonując ewentualnych zaokrągleń według zasady matematycznej, iż końcówki </w:t>
      </w:r>
      <w:r w:rsidR="00D2203F" w:rsidRPr="001D0954">
        <w:rPr>
          <w:color w:val="000000"/>
          <w:szCs w:val="24"/>
        </w:rPr>
        <w:t>poniżej</w:t>
      </w:r>
      <w:r w:rsidRPr="001D0954">
        <w:rPr>
          <w:color w:val="000000"/>
          <w:szCs w:val="24"/>
        </w:rPr>
        <w:t xml:space="preserve"> 0,5 grosza pomija się, a kocówkę 0,5 grosza i powyżej</w:t>
      </w:r>
      <w:r w:rsidR="00D2203F" w:rsidRPr="001D0954">
        <w:rPr>
          <w:color w:val="000000"/>
          <w:szCs w:val="24"/>
        </w:rPr>
        <w:t xml:space="preserve"> 0,5 grosza zaokrą</w:t>
      </w:r>
      <w:r w:rsidRPr="001D0954">
        <w:rPr>
          <w:color w:val="000000"/>
          <w:szCs w:val="24"/>
        </w:rPr>
        <w:t xml:space="preserve">gla </w:t>
      </w:r>
      <w:r w:rsidR="00D2203F" w:rsidRPr="001D0954">
        <w:rPr>
          <w:color w:val="000000"/>
          <w:szCs w:val="24"/>
        </w:rPr>
        <w:t>się do 1</w:t>
      </w:r>
      <w:r w:rsidRPr="001D0954">
        <w:rPr>
          <w:color w:val="000000"/>
          <w:szCs w:val="24"/>
        </w:rPr>
        <w:t xml:space="preserve"> grosza.</w:t>
      </w:r>
    </w:p>
    <w:p w:rsidR="00B31F6F" w:rsidRPr="001D0954" w:rsidRDefault="00D2203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szCs w:val="24"/>
        </w:rPr>
      </w:pPr>
      <w:r w:rsidRPr="001D0954">
        <w:rPr>
          <w:color w:val="000000"/>
          <w:szCs w:val="24"/>
        </w:rPr>
        <w:t>Cena powinna być</w:t>
      </w:r>
      <w:r w:rsidR="00B31F6F" w:rsidRPr="001D0954">
        <w:rPr>
          <w:color w:val="000000"/>
          <w:szCs w:val="24"/>
        </w:rPr>
        <w:t xml:space="preserve"> podana cyfrowo i </w:t>
      </w:r>
      <w:r w:rsidRPr="001D0954">
        <w:rPr>
          <w:color w:val="000000"/>
          <w:szCs w:val="24"/>
        </w:rPr>
        <w:t>słownie</w:t>
      </w:r>
      <w:r w:rsidR="00B31F6F" w:rsidRPr="001D0954">
        <w:rPr>
          <w:color w:val="000000"/>
          <w:szCs w:val="24"/>
        </w:rPr>
        <w:t>.</w:t>
      </w:r>
    </w:p>
    <w:p w:rsidR="007B6981" w:rsidRPr="001D0954" w:rsidRDefault="00D2203F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jc w:val="both"/>
        <w:rPr>
          <w:color w:val="000000"/>
          <w:szCs w:val="24"/>
        </w:rPr>
      </w:pPr>
      <w:r w:rsidRPr="001D0954">
        <w:rPr>
          <w:color w:val="000000"/>
          <w:szCs w:val="24"/>
        </w:rPr>
        <w:t>Zamawiając</w:t>
      </w:r>
      <w:r w:rsidR="00B31F6F" w:rsidRPr="001D0954">
        <w:rPr>
          <w:color w:val="000000"/>
          <w:szCs w:val="24"/>
        </w:rPr>
        <w:t xml:space="preserve"> po</w:t>
      </w:r>
      <w:r w:rsidRPr="001D0954">
        <w:rPr>
          <w:color w:val="000000"/>
          <w:szCs w:val="24"/>
        </w:rPr>
        <w:t>prawia w ofercie oczywiste omyłki pisarskie, oczywiste omyłki</w:t>
      </w:r>
      <w:r w:rsidR="00B31F6F" w:rsidRPr="001D0954">
        <w:rPr>
          <w:color w:val="000000"/>
          <w:szCs w:val="24"/>
        </w:rPr>
        <w:t xml:space="preserve"> rachunkowe, z uwzgl</w:t>
      </w:r>
      <w:r w:rsidRPr="001D0954">
        <w:rPr>
          <w:color w:val="000000"/>
          <w:szCs w:val="24"/>
        </w:rPr>
        <w:t>ędnieniem konsekwencji rachunkowych dokonany</w:t>
      </w:r>
      <w:r w:rsidR="00B31F6F" w:rsidRPr="001D0954">
        <w:rPr>
          <w:color w:val="000000"/>
          <w:szCs w:val="24"/>
        </w:rPr>
        <w:t xml:space="preserve">ch poprawek, inne </w:t>
      </w:r>
      <w:r w:rsidRPr="001D0954">
        <w:rPr>
          <w:color w:val="000000"/>
          <w:szCs w:val="24"/>
        </w:rPr>
        <w:t>omyłki polegające n</w:t>
      </w:r>
      <w:r w:rsidR="00B31F6F" w:rsidRPr="001D0954">
        <w:rPr>
          <w:color w:val="000000"/>
          <w:szCs w:val="24"/>
        </w:rPr>
        <w:t xml:space="preserve">a </w:t>
      </w:r>
      <w:r w:rsidRPr="001D0954">
        <w:rPr>
          <w:color w:val="000000"/>
          <w:szCs w:val="24"/>
        </w:rPr>
        <w:t>niezgodności oferty ze specyfikacją</w:t>
      </w:r>
      <w:r w:rsidR="00B31F6F" w:rsidRPr="001D0954">
        <w:rPr>
          <w:color w:val="000000"/>
          <w:szCs w:val="24"/>
        </w:rPr>
        <w:t xml:space="preserve"> istotnych </w:t>
      </w:r>
      <w:r w:rsidRPr="001D0954">
        <w:rPr>
          <w:color w:val="000000"/>
          <w:szCs w:val="24"/>
        </w:rPr>
        <w:t>warunków zam6wienia, nie powodujące istotnych zmian w treś</w:t>
      </w:r>
      <w:r w:rsidR="00B31F6F" w:rsidRPr="001D0954">
        <w:rPr>
          <w:color w:val="000000"/>
          <w:szCs w:val="24"/>
        </w:rPr>
        <w:t xml:space="preserve">ci oferty, </w:t>
      </w:r>
      <w:r w:rsidRPr="001D0954">
        <w:rPr>
          <w:color w:val="000000"/>
          <w:szCs w:val="24"/>
        </w:rPr>
        <w:t>niezwłocznie</w:t>
      </w:r>
      <w:r w:rsidR="00B31F6F" w:rsidRPr="001D0954">
        <w:rPr>
          <w:color w:val="000000"/>
          <w:szCs w:val="24"/>
        </w:rPr>
        <w:t xml:space="preserve"> </w:t>
      </w:r>
      <w:r w:rsidRPr="001D0954">
        <w:rPr>
          <w:color w:val="000000"/>
          <w:szCs w:val="24"/>
        </w:rPr>
        <w:t>zawiadamiając</w:t>
      </w:r>
      <w:r w:rsidR="00B31F6F" w:rsidRPr="001D0954">
        <w:rPr>
          <w:color w:val="000000"/>
          <w:szCs w:val="24"/>
        </w:rPr>
        <w:t xml:space="preserve"> o tym </w:t>
      </w:r>
      <w:r w:rsidRPr="001D0954">
        <w:rPr>
          <w:color w:val="000000"/>
          <w:szCs w:val="24"/>
        </w:rPr>
        <w:t>Wykonawcę, któ</w:t>
      </w:r>
      <w:r w:rsidR="00B31F6F" w:rsidRPr="001D0954">
        <w:rPr>
          <w:color w:val="000000"/>
          <w:szCs w:val="24"/>
        </w:rPr>
        <w:t xml:space="preserve">rego oferta </w:t>
      </w:r>
      <w:r w:rsidRPr="001D0954">
        <w:rPr>
          <w:color w:val="000000"/>
          <w:szCs w:val="24"/>
        </w:rPr>
        <w:t>została</w:t>
      </w:r>
      <w:r w:rsidR="00B31F6F" w:rsidRPr="001D0954">
        <w:rPr>
          <w:color w:val="000000"/>
          <w:szCs w:val="24"/>
        </w:rPr>
        <w:t xml:space="preserve"> poprawiona (art. 87 ust.2 ustawy).</w:t>
      </w:r>
    </w:p>
    <w:p w:rsidR="00294E76" w:rsidRPr="001D0954" w:rsidRDefault="00294E76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jc w:val="both"/>
        <w:rPr>
          <w:szCs w:val="24"/>
        </w:rPr>
      </w:pPr>
      <w:r w:rsidRPr="001D0954">
        <w:rPr>
          <w:color w:val="000000"/>
          <w:szCs w:val="24"/>
        </w:rPr>
        <w:t>Zamawiający odrzuci ofertę która zawiera rażąco niską cenę lub koszt w stosunku do przedmiotu zamówienia. Obowiązek wykazania, że oferta nie zawiera rażąco niskiej ceny lub kosztu spoczywa na Wykonawcy.</w:t>
      </w:r>
    </w:p>
    <w:p w:rsidR="007412BA" w:rsidRPr="00777C86" w:rsidRDefault="007412BA" w:rsidP="001D0954">
      <w:pPr>
        <w:shd w:val="clear" w:color="auto" w:fill="FFFFFF"/>
        <w:spacing w:before="5" w:line="276" w:lineRule="auto"/>
        <w:ind w:right="24"/>
        <w:rPr>
          <w:sz w:val="24"/>
          <w:szCs w:val="24"/>
        </w:rPr>
      </w:pPr>
    </w:p>
    <w:p w:rsidR="00D2203F" w:rsidRPr="00C3576C" w:rsidRDefault="00294E76" w:rsidP="00F76B48">
      <w:pPr>
        <w:shd w:val="clear" w:color="auto" w:fill="FFFFFF"/>
        <w:spacing w:before="139" w:line="276" w:lineRule="auto"/>
        <w:ind w:left="437" w:right="403" w:hanging="437"/>
        <w:rPr>
          <w:sz w:val="24"/>
          <w:szCs w:val="24"/>
          <w:u w:val="single"/>
        </w:rPr>
      </w:pPr>
      <w:r w:rsidRPr="00C3576C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>X</w:t>
      </w:r>
      <w:r w:rsidR="00C3576C" w:rsidRPr="00C3576C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>I</w:t>
      </w:r>
      <w:r w:rsidRPr="00C3576C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I. </w:t>
      </w:r>
      <w:r w:rsidRPr="00C3576C">
        <w:rPr>
          <w:b/>
          <w:bCs/>
          <w:color w:val="000000"/>
          <w:spacing w:val="-1"/>
          <w:sz w:val="24"/>
          <w:szCs w:val="24"/>
          <w:u w:val="single"/>
        </w:rPr>
        <w:t xml:space="preserve">OPIS KRYTERIÓW WRAZ Z PODANIEM WAG TYCH KRYTERIÓW I SPOSOBU </w:t>
      </w:r>
      <w:r w:rsidRPr="00C3576C">
        <w:rPr>
          <w:b/>
          <w:bCs/>
          <w:color w:val="000000"/>
          <w:spacing w:val="-2"/>
          <w:sz w:val="24"/>
          <w:szCs w:val="24"/>
          <w:u w:val="single"/>
        </w:rPr>
        <w:t>OCENY OFERT</w:t>
      </w:r>
    </w:p>
    <w:p w:rsidR="00D2203F" w:rsidRPr="00777C86" w:rsidRDefault="00294E76" w:rsidP="00DE3B5F">
      <w:pPr>
        <w:pStyle w:val="Akapitzlist"/>
        <w:numPr>
          <w:ilvl w:val="0"/>
          <w:numId w:val="18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777C86">
        <w:rPr>
          <w:szCs w:val="24"/>
        </w:rPr>
        <w:t xml:space="preserve">Zamawiający zastrzega, iż w pierwszej kolejności dokona oceny ofert, a następnie zbada , czy wykonawca którego oferta została oceniona jako najkorzystniejsza, nie podlega wykluczeniu, oraz spełnia warunki udziału w postepowaniu (art. 24aa ustawy </w:t>
      </w:r>
      <w:proofErr w:type="spellStart"/>
      <w:r w:rsidRPr="00777C86">
        <w:rPr>
          <w:szCs w:val="24"/>
        </w:rPr>
        <w:t>Pzp</w:t>
      </w:r>
      <w:proofErr w:type="spellEnd"/>
      <w:r w:rsidRPr="00777C86">
        <w:rPr>
          <w:szCs w:val="24"/>
        </w:rPr>
        <w:t>).</w:t>
      </w:r>
    </w:p>
    <w:p w:rsidR="00294E76" w:rsidRPr="00C3576C" w:rsidRDefault="00294E76" w:rsidP="00DE3B5F">
      <w:pPr>
        <w:pStyle w:val="Akapitzlist"/>
        <w:numPr>
          <w:ilvl w:val="0"/>
          <w:numId w:val="18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Zamawiający przy wyborze najkorzystniejszej oferty  będzie się kierował następującymi kryteriami oceny ofert i ich znaczeniem (wagami):</w:t>
      </w:r>
    </w:p>
    <w:p w:rsidR="00294E76" w:rsidRPr="00C3576C" w:rsidRDefault="00294E76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Kryterium: cena wykonania zamówien</w:t>
      </w:r>
      <w:r w:rsidR="00F76B48" w:rsidRPr="00C3576C">
        <w:rPr>
          <w:szCs w:val="24"/>
        </w:rPr>
        <w:t>ia (</w:t>
      </w:r>
      <w:r w:rsidRPr="00C3576C">
        <w:rPr>
          <w:szCs w:val="24"/>
        </w:rPr>
        <w:t xml:space="preserve">waga kryterium 100% max 100 pkt) 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 xml:space="preserve">C+ </w:t>
      </w:r>
      <w:proofErr w:type="spellStart"/>
      <w:r w:rsidRPr="00C3576C">
        <w:rPr>
          <w:szCs w:val="24"/>
        </w:rPr>
        <w:t>Cn</w:t>
      </w:r>
      <w:proofErr w:type="spellEnd"/>
      <w:r w:rsidRPr="00C3576C">
        <w:rPr>
          <w:szCs w:val="24"/>
        </w:rPr>
        <w:t>/Co x 100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gdzie: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C – liczba punktów w kryterium cena – badanej oferty;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proofErr w:type="spellStart"/>
      <w:r w:rsidRPr="00C3576C">
        <w:rPr>
          <w:szCs w:val="24"/>
        </w:rPr>
        <w:t>Cn</w:t>
      </w:r>
      <w:proofErr w:type="spellEnd"/>
      <w:r w:rsidRPr="00C3576C">
        <w:rPr>
          <w:szCs w:val="24"/>
        </w:rPr>
        <w:t xml:space="preserve"> – najniższa cena brutto spośród badanych ofert;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Co – cena brutto badanej oferty.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100-waga kryterium</w:t>
      </w:r>
    </w:p>
    <w:p w:rsidR="00294E76" w:rsidRPr="00C3576C" w:rsidRDefault="00294E76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Punkty obliczane zostanę z dokładnością do 2 miejsc po przecinku, przy zastosowaniu matematycznych reguł zaokrąglenia liczb.</w:t>
      </w:r>
    </w:p>
    <w:p w:rsidR="00D2203F" w:rsidRPr="00C3576C" w:rsidRDefault="000116A9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Wybrane zostanie oferta, która uzyska największą liczbę punktów.</w:t>
      </w:r>
    </w:p>
    <w:p w:rsidR="007412BA" w:rsidRPr="00777C86" w:rsidRDefault="007412BA" w:rsidP="001D0954">
      <w:pPr>
        <w:shd w:val="clear" w:color="auto" w:fill="FFFFFF"/>
        <w:spacing w:before="230" w:line="276" w:lineRule="auto"/>
        <w:ind w:left="288" w:hanging="288"/>
        <w:rPr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  <w:u w:val="single"/>
        </w:rPr>
        <w:t>XII</w:t>
      </w:r>
      <w:r w:rsidR="00C3576C">
        <w:rPr>
          <w:b/>
          <w:bCs/>
          <w:color w:val="000000"/>
          <w:sz w:val="24"/>
          <w:szCs w:val="24"/>
          <w:u w:val="single"/>
        </w:rPr>
        <w:t>I</w:t>
      </w:r>
      <w:r w:rsidRPr="00777C86">
        <w:rPr>
          <w:b/>
          <w:bCs/>
          <w:color w:val="000000"/>
          <w:sz w:val="24"/>
          <w:szCs w:val="24"/>
          <w:u w:val="single"/>
        </w:rPr>
        <w:t xml:space="preserve">. INFORMACJE O FORMALNOŚCIACH JAKIE POWINNY ZOSTAĆ DOPEŁNIONE PO WYBORZE OFERTY W CELU ZAWARCIA UMOWY W SPRAWIE ZAMÓWIENIA </w:t>
      </w:r>
      <w:r w:rsidRPr="00777C86">
        <w:rPr>
          <w:b/>
          <w:bCs/>
          <w:color w:val="000000"/>
          <w:spacing w:val="-1"/>
          <w:sz w:val="24"/>
          <w:szCs w:val="24"/>
          <w:u w:val="single"/>
        </w:rPr>
        <w:t>PUBLICZNEGO</w:t>
      </w:r>
    </w:p>
    <w:p w:rsidR="007412BA" w:rsidRPr="00777C86" w:rsidRDefault="007412BA" w:rsidP="00C3576C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307" w:line="276" w:lineRule="auto"/>
        <w:ind w:left="422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z w:val="24"/>
          <w:szCs w:val="24"/>
        </w:rPr>
        <w:t>Zamawiający wybiera ofertę najkorzystniejszą i udziela zamówienia Wykonawcy, którego oferta</w:t>
      </w:r>
      <w:r w:rsidR="00F76B48">
        <w:rPr>
          <w:color w:val="000000"/>
          <w:sz w:val="24"/>
          <w:szCs w:val="24"/>
        </w:rPr>
        <w:t xml:space="preserve"> odpowiada </w:t>
      </w:r>
      <w:r w:rsidRPr="00777C86">
        <w:rPr>
          <w:color w:val="000000"/>
          <w:sz w:val="24"/>
          <w:szCs w:val="24"/>
        </w:rPr>
        <w:t>zasadom określonym w ustawie Prawo</w:t>
      </w:r>
      <w:r w:rsidR="00F76B48">
        <w:rPr>
          <w:color w:val="000000"/>
          <w:sz w:val="24"/>
          <w:szCs w:val="24"/>
        </w:rPr>
        <w:t xml:space="preserve"> zamówień </w:t>
      </w:r>
      <w:r w:rsidRPr="00777C86">
        <w:rPr>
          <w:color w:val="000000"/>
          <w:sz w:val="24"/>
          <w:szCs w:val="24"/>
        </w:rPr>
        <w:t>publicznych, oraz treści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specyfikacji istotnych warunków zamówienia.</w:t>
      </w:r>
    </w:p>
    <w:p w:rsidR="007412BA" w:rsidRPr="00F76B48" w:rsidRDefault="007412BA" w:rsidP="00C3576C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Niezwłocznie po wyborze najkorzystniejszej oferty Zamawiający zawiadamia zgodnie z art. 92</w:t>
      </w:r>
      <w:r w:rsidR="00F76B48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wykonawców, którzy złożyli oferty o: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lastRenderedPageBreak/>
        <w:t>wyborze najkorzystniejszej oferty, podając nazwę  (firmę),  siedzibę i adres wykonawcy,</w:t>
      </w:r>
      <w:r w:rsidR="00F76B48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którego ofertę wybrano oraz uzasadnienie jej wyboru, a także nazwy (firmy), siedziby i adresy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wykonawców, którzy złożyli oferty wraz ze streszczeniem oceny i porównania złożonych</w:t>
      </w:r>
      <w:r w:rsidR="00F76B48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3"/>
          <w:sz w:val="24"/>
          <w:szCs w:val="24"/>
        </w:rPr>
        <w:t>ofert zawierającym punktacje przyznaną ofertom, w każdym kryterium oceny ofert i łączna</w:t>
      </w:r>
      <w:r w:rsidR="00F76B48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punktację ,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 xml:space="preserve">wykonawcach, których oferty zostały odrzucone, podając uzasadnienie faktyczne i </w:t>
      </w:r>
      <w:r w:rsidRPr="00777C86">
        <w:rPr>
          <w:color w:val="000000"/>
          <w:spacing w:val="-2"/>
          <w:sz w:val="24"/>
          <w:szCs w:val="24"/>
        </w:rPr>
        <w:t>prawne,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wykonawcach, którzy zostali wykluczeni z postępowania o udzielenie zamówienia, podając</w:t>
      </w:r>
      <w:r w:rsidR="00F76B48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uzasadnienie faktyczne i prawne.</w:t>
      </w:r>
    </w:p>
    <w:p w:rsidR="007412BA" w:rsidRPr="00777C86" w:rsidRDefault="007412BA" w:rsidP="00C3576C">
      <w:pPr>
        <w:shd w:val="clear" w:color="auto" w:fill="FFFFFF"/>
        <w:tabs>
          <w:tab w:val="left" w:pos="422"/>
        </w:tabs>
        <w:spacing w:line="276" w:lineRule="auto"/>
        <w:ind w:left="422" w:right="806" w:hanging="350"/>
        <w:jc w:val="both"/>
        <w:rPr>
          <w:sz w:val="24"/>
          <w:szCs w:val="24"/>
        </w:rPr>
      </w:pPr>
      <w:r w:rsidRPr="00777C86">
        <w:rPr>
          <w:color w:val="000000"/>
          <w:spacing w:val="-13"/>
          <w:sz w:val="24"/>
          <w:szCs w:val="24"/>
        </w:rPr>
        <w:t>3.</w:t>
      </w:r>
      <w:r w:rsidRPr="00777C86">
        <w:rPr>
          <w:color w:val="000000"/>
          <w:sz w:val="24"/>
          <w:szCs w:val="24"/>
        </w:rPr>
        <w:tab/>
      </w:r>
      <w:r w:rsidRPr="00777C86">
        <w:rPr>
          <w:color w:val="000000"/>
          <w:spacing w:val="-1"/>
          <w:sz w:val="24"/>
          <w:szCs w:val="24"/>
        </w:rPr>
        <w:t>Zamawiający o miejscu i dokładanym terminie z</w:t>
      </w:r>
      <w:r w:rsidR="00C3576C">
        <w:rPr>
          <w:color w:val="000000"/>
          <w:spacing w:val="-1"/>
          <w:sz w:val="24"/>
          <w:szCs w:val="24"/>
        </w:rPr>
        <w:t xml:space="preserve">awarcia umowy powiadomi </w:t>
      </w:r>
      <w:r w:rsidRPr="00777C86">
        <w:rPr>
          <w:color w:val="000000"/>
          <w:spacing w:val="-1"/>
          <w:sz w:val="24"/>
          <w:szCs w:val="24"/>
        </w:rPr>
        <w:t>wybranego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Wykonawcę, a termin zawarcia umowy nastąpi niezwłocznie po:</w:t>
      </w:r>
    </w:p>
    <w:p w:rsidR="007412BA" w:rsidRPr="00777C86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upływie terminu na złożenie odwołania,</w:t>
      </w:r>
    </w:p>
    <w:p w:rsidR="00F76B48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ostatecznego rozstrzygnięciu odwołania,</w:t>
      </w:r>
    </w:p>
    <w:p w:rsidR="007412BA" w:rsidRPr="00F76B48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9"/>
        <w:jc w:val="both"/>
        <w:rPr>
          <w:color w:val="000000"/>
          <w:spacing w:val="-6"/>
          <w:sz w:val="24"/>
          <w:szCs w:val="24"/>
        </w:rPr>
      </w:pPr>
      <w:r w:rsidRPr="00F76B48">
        <w:rPr>
          <w:color w:val="000000"/>
          <w:sz w:val="24"/>
          <w:szCs w:val="24"/>
        </w:rPr>
        <w:t>wniesienie przez Wykonawcę zabezpieczenia należytego wykonania umowy.</w:t>
      </w:r>
    </w:p>
    <w:p w:rsidR="007412BA" w:rsidRPr="00777C86" w:rsidRDefault="007412BA" w:rsidP="00C3576C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427" w:right="403" w:hanging="355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Umowa zawarta zostanie z uwzględnieniem postanowień wynikających z treści niniejszej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specyfikacji, oraz danych zawartych w ofercie.</w:t>
      </w:r>
    </w:p>
    <w:p w:rsidR="007412BA" w:rsidRPr="00777C86" w:rsidRDefault="007412BA" w:rsidP="00C3576C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Zamawiający unieważni postępowanie w sytuacji, gdy wystąpią przesłanki wskazane w art. 93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ustawy Prawo zamówień publicznych.</w:t>
      </w:r>
    </w:p>
    <w:p w:rsidR="007412BA" w:rsidRPr="00777C86" w:rsidRDefault="007412BA" w:rsidP="00C3576C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5"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Jeżeli Wykonawca, którego oferta została wybrana, uchyla się od zawarcia umowy w sprawie</w:t>
      </w:r>
      <w:r w:rsidR="00F76B48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zamówienia publicznego lub nie wnosi wymaganego zabezpieczenia należytego wykonania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umowy, Zamawiający dokona wyboru najkorzystniejszej oferty spośród pozostałych ofert, chyba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że zachodzą przesłanki do unieważnienia postępowania.</w:t>
      </w:r>
    </w:p>
    <w:p w:rsidR="007412BA" w:rsidRPr="00777C86" w:rsidRDefault="007412BA" w:rsidP="001D0954">
      <w:pPr>
        <w:shd w:val="clear" w:color="auto" w:fill="FFFFFF"/>
        <w:tabs>
          <w:tab w:val="left" w:pos="518"/>
        </w:tabs>
        <w:spacing w:before="197" w:line="276" w:lineRule="auto"/>
        <w:rPr>
          <w:sz w:val="24"/>
          <w:szCs w:val="24"/>
        </w:rPr>
      </w:pPr>
      <w:r w:rsidRPr="00777C86">
        <w:rPr>
          <w:b/>
          <w:bCs/>
          <w:color w:val="000000"/>
          <w:spacing w:val="-3"/>
          <w:sz w:val="24"/>
          <w:szCs w:val="24"/>
          <w:u w:val="single"/>
        </w:rPr>
        <w:t>XI</w:t>
      </w:r>
      <w:r w:rsidR="00C3576C">
        <w:rPr>
          <w:b/>
          <w:bCs/>
          <w:color w:val="000000"/>
          <w:spacing w:val="-3"/>
          <w:sz w:val="24"/>
          <w:szCs w:val="24"/>
          <w:u w:val="single"/>
        </w:rPr>
        <w:t>V</w:t>
      </w:r>
      <w:r w:rsidRPr="00777C86">
        <w:rPr>
          <w:b/>
          <w:bCs/>
          <w:color w:val="000000"/>
          <w:spacing w:val="-3"/>
          <w:sz w:val="24"/>
          <w:szCs w:val="24"/>
          <w:u w:val="single"/>
        </w:rPr>
        <w:t>.</w:t>
      </w:r>
      <w:r w:rsidRPr="00777C86">
        <w:rPr>
          <w:b/>
          <w:bCs/>
          <w:color w:val="000000"/>
          <w:sz w:val="24"/>
          <w:szCs w:val="24"/>
          <w:u w:val="single"/>
        </w:rPr>
        <w:tab/>
      </w:r>
      <w:r w:rsidRPr="00777C86">
        <w:rPr>
          <w:b/>
          <w:bCs/>
          <w:color w:val="000000"/>
          <w:spacing w:val="2"/>
          <w:sz w:val="24"/>
          <w:szCs w:val="24"/>
          <w:u w:val="single"/>
        </w:rPr>
        <w:t>WARUNKI UMOWY</w:t>
      </w:r>
      <w:r w:rsidRPr="00777C86">
        <w:rPr>
          <w:b/>
          <w:bCs/>
          <w:color w:val="000000"/>
          <w:spacing w:val="2"/>
          <w:sz w:val="24"/>
          <w:szCs w:val="24"/>
        </w:rPr>
        <w:t>:</w:t>
      </w:r>
    </w:p>
    <w:p w:rsidR="007412BA" w:rsidRPr="00F76B48" w:rsidRDefault="00F76B48" w:rsidP="00C3576C">
      <w:pPr>
        <w:pStyle w:val="Akapitzlist"/>
        <w:numPr>
          <w:ilvl w:val="0"/>
          <w:numId w:val="26"/>
        </w:numPr>
        <w:shd w:val="clear" w:color="auto" w:fill="FFFFFF"/>
        <w:tabs>
          <w:tab w:val="left" w:pos="278"/>
        </w:tabs>
        <w:spacing w:after="0" w:line="276" w:lineRule="auto"/>
        <w:rPr>
          <w:b/>
          <w:bCs/>
          <w:color w:val="000000"/>
          <w:spacing w:val="-13"/>
          <w:szCs w:val="24"/>
        </w:rPr>
      </w:pPr>
      <w:r w:rsidRPr="00F76B48">
        <w:rPr>
          <w:color w:val="000000"/>
          <w:spacing w:val="2"/>
          <w:szCs w:val="24"/>
        </w:rPr>
        <w:t xml:space="preserve">Umowa </w:t>
      </w:r>
      <w:r w:rsidR="007412BA" w:rsidRPr="00F76B48">
        <w:rPr>
          <w:color w:val="000000"/>
          <w:spacing w:val="2"/>
          <w:szCs w:val="24"/>
        </w:rPr>
        <w:t xml:space="preserve">zawarta </w:t>
      </w:r>
      <w:r w:rsidRPr="00F76B48">
        <w:rPr>
          <w:color w:val="000000"/>
          <w:spacing w:val="2"/>
          <w:szCs w:val="24"/>
        </w:rPr>
        <w:t xml:space="preserve">zostanie </w:t>
      </w:r>
      <w:r w:rsidR="007412BA" w:rsidRPr="00F76B48">
        <w:rPr>
          <w:color w:val="000000"/>
          <w:spacing w:val="2"/>
          <w:szCs w:val="24"/>
        </w:rPr>
        <w:t>z uwzględnieniem postanowień wynikających z treści niniejszej</w:t>
      </w:r>
      <w:r w:rsidRPr="00F76B48">
        <w:rPr>
          <w:color w:val="000000"/>
          <w:spacing w:val="2"/>
          <w:szCs w:val="24"/>
        </w:rPr>
        <w:t xml:space="preserve"> </w:t>
      </w:r>
      <w:r w:rsidR="007412BA" w:rsidRPr="00F76B48">
        <w:rPr>
          <w:color w:val="000000"/>
          <w:szCs w:val="24"/>
        </w:rPr>
        <w:t>specyfikacji oraz danych zawartych w ofercie w terminie zgodnym z art. 94.</w:t>
      </w:r>
    </w:p>
    <w:p w:rsidR="000116A9" w:rsidRPr="00777C86" w:rsidRDefault="000116A9" w:rsidP="00DE3B5F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rPr>
          <w:b/>
          <w:bCs/>
          <w:color w:val="000000"/>
          <w:spacing w:val="-13"/>
          <w:sz w:val="24"/>
          <w:szCs w:val="24"/>
        </w:rPr>
      </w:pPr>
      <w:r w:rsidRPr="00777C86">
        <w:rPr>
          <w:color w:val="000000"/>
          <w:sz w:val="24"/>
          <w:szCs w:val="24"/>
        </w:rPr>
        <w:t>Treść umowy o kredyt przygotuje Wykonawca, którego oferta zostanie wybrana. Podstawę do sporządzenia ostatecznej umowy będzie Projekt umowy zawierający warunki ogólne i szczegółowe dotyczące udzielenia kredytu</w:t>
      </w:r>
      <w:r w:rsidR="00F76B48">
        <w:rPr>
          <w:color w:val="000000"/>
          <w:sz w:val="24"/>
          <w:szCs w:val="24"/>
        </w:rPr>
        <w:t>.</w:t>
      </w:r>
    </w:p>
    <w:p w:rsidR="000116A9" w:rsidRPr="002A178E" w:rsidRDefault="008262AF" w:rsidP="00DE3B5F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rPr>
          <w:b/>
          <w:bCs/>
          <w:spacing w:val="-13"/>
          <w:sz w:val="24"/>
          <w:szCs w:val="24"/>
        </w:rPr>
      </w:pPr>
      <w:r w:rsidRPr="002A178E">
        <w:rPr>
          <w:sz w:val="24"/>
          <w:szCs w:val="24"/>
        </w:rPr>
        <w:t xml:space="preserve">Po zawiadomieniu o wyborze najkorzystniejszej oferty wybrany Wykonawca w terminie </w:t>
      </w:r>
      <w:r w:rsidR="0092254C" w:rsidRPr="002A178E">
        <w:rPr>
          <w:sz w:val="24"/>
          <w:szCs w:val="24"/>
        </w:rPr>
        <w:t>3</w:t>
      </w:r>
      <w:r w:rsidRPr="002A178E">
        <w:rPr>
          <w:sz w:val="24"/>
          <w:szCs w:val="24"/>
        </w:rPr>
        <w:t xml:space="preserve"> dni od zawiadomienia przedłoży do akceptacji Zamawiającemu projekt umowy uwzględniający wymogi specyfikacji istotnych warunków zamówienia i złożonej oferty.</w:t>
      </w:r>
    </w:p>
    <w:p w:rsidR="008262AF" w:rsidRPr="00F76B48" w:rsidRDefault="008262AF" w:rsidP="00DE3B5F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rPr>
          <w:color w:val="000000"/>
          <w:sz w:val="24"/>
          <w:szCs w:val="24"/>
        </w:rPr>
      </w:pPr>
      <w:r w:rsidRPr="00F76B48">
        <w:rPr>
          <w:color w:val="000000"/>
          <w:sz w:val="24"/>
          <w:szCs w:val="24"/>
        </w:rPr>
        <w:t>Zakazuje się zmian istotnych postanowień umowy w stosunku do treści oferty na podstawie której</w:t>
      </w:r>
      <w:r w:rsidR="00F76B48">
        <w:rPr>
          <w:color w:val="000000"/>
          <w:sz w:val="24"/>
          <w:szCs w:val="24"/>
        </w:rPr>
        <w:t xml:space="preserve"> </w:t>
      </w:r>
      <w:r w:rsidRPr="00F76B48">
        <w:rPr>
          <w:color w:val="000000"/>
          <w:sz w:val="24"/>
          <w:szCs w:val="24"/>
        </w:rPr>
        <w:t>dokonano wyboru wykonawcy.</w:t>
      </w:r>
    </w:p>
    <w:p w:rsidR="008262AF" w:rsidRPr="00777C86" w:rsidRDefault="008262AF" w:rsidP="001D0954">
      <w:pPr>
        <w:shd w:val="clear" w:color="auto" w:fill="FFFFFF"/>
        <w:tabs>
          <w:tab w:val="left" w:pos="278"/>
        </w:tabs>
        <w:spacing w:line="276" w:lineRule="auto"/>
        <w:rPr>
          <w:color w:val="000000"/>
          <w:sz w:val="24"/>
          <w:szCs w:val="24"/>
        </w:rPr>
      </w:pPr>
    </w:p>
    <w:p w:rsidR="007412BA" w:rsidRPr="00777C86" w:rsidRDefault="007412BA" w:rsidP="00C3576C">
      <w:pPr>
        <w:shd w:val="clear" w:color="auto" w:fill="FFFFFF"/>
        <w:tabs>
          <w:tab w:val="left" w:pos="518"/>
        </w:tabs>
        <w:spacing w:before="235" w:line="276" w:lineRule="auto"/>
        <w:ind w:right="806"/>
        <w:jc w:val="both"/>
        <w:rPr>
          <w:sz w:val="24"/>
          <w:szCs w:val="24"/>
        </w:rPr>
      </w:pPr>
      <w:r w:rsidRPr="00777C86">
        <w:rPr>
          <w:b/>
          <w:bCs/>
          <w:color w:val="000000"/>
          <w:spacing w:val="-5"/>
          <w:sz w:val="24"/>
          <w:szCs w:val="24"/>
          <w:u w:val="single"/>
        </w:rPr>
        <w:t>XV.</w:t>
      </w:r>
      <w:r w:rsidRPr="00777C86">
        <w:rPr>
          <w:b/>
          <w:bCs/>
          <w:color w:val="000000"/>
          <w:sz w:val="24"/>
          <w:szCs w:val="24"/>
          <w:u w:val="single"/>
        </w:rPr>
        <w:tab/>
      </w:r>
      <w:r w:rsidRPr="00777C86">
        <w:rPr>
          <w:b/>
          <w:bCs/>
          <w:color w:val="000000"/>
          <w:spacing w:val="-2"/>
          <w:sz w:val="24"/>
          <w:szCs w:val="24"/>
          <w:u w:val="single"/>
        </w:rPr>
        <w:t>POUCZENIE O ŚRODKACH OCHRONY PRAWNEJ PRZYSŁUGUJĄCYCH</w:t>
      </w:r>
      <w:r w:rsidR="00C3576C">
        <w:rPr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777C86">
        <w:rPr>
          <w:b/>
          <w:bCs/>
          <w:color w:val="000000"/>
          <w:sz w:val="24"/>
          <w:szCs w:val="24"/>
          <w:u w:val="single"/>
        </w:rPr>
        <w:t>WYKONAWCY W TOKU POSTĘPOWANIA O UDZIELENIE ZAMÓWIENIA</w:t>
      </w:r>
    </w:p>
    <w:p w:rsidR="007412BA" w:rsidRPr="00777C86" w:rsidRDefault="007412BA" w:rsidP="00C3576C">
      <w:pPr>
        <w:shd w:val="clear" w:color="auto" w:fill="FFFFFF"/>
        <w:spacing w:before="58" w:line="276" w:lineRule="auto"/>
        <w:ind w:right="29"/>
        <w:jc w:val="both"/>
        <w:rPr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 xml:space="preserve">Wykonawcom przysługują środki ochrony prawnej jeżeli mają lub mieli interes prawny w uzyskaniu </w:t>
      </w:r>
      <w:r w:rsidRPr="00777C86">
        <w:rPr>
          <w:color w:val="000000"/>
          <w:sz w:val="24"/>
          <w:szCs w:val="24"/>
        </w:rPr>
        <w:t xml:space="preserve">zamówienia, oraz poniósł lub może ponieść szkodę w wyniku naruszenia przez Zamawiającego przepisów ustawy. Zagadnienie to reguluje dział </w:t>
      </w:r>
      <w:r w:rsidRPr="00777C86">
        <w:rPr>
          <w:color w:val="000000"/>
          <w:sz w:val="24"/>
          <w:szCs w:val="24"/>
          <w:lang w:val="en-US"/>
        </w:rPr>
        <w:t xml:space="preserve">VI </w:t>
      </w:r>
      <w:r w:rsidRPr="00777C86">
        <w:rPr>
          <w:color w:val="000000"/>
          <w:sz w:val="24"/>
          <w:szCs w:val="24"/>
        </w:rPr>
        <w:t>ustawy - Prawo zamówień publicznych.</w:t>
      </w:r>
    </w:p>
    <w:p w:rsidR="007412BA" w:rsidRPr="00F76B48" w:rsidRDefault="007412BA" w:rsidP="00C3576C">
      <w:pPr>
        <w:pStyle w:val="Akapitzlist"/>
        <w:numPr>
          <w:ilvl w:val="1"/>
          <w:numId w:val="19"/>
        </w:numPr>
        <w:shd w:val="clear" w:color="auto" w:fill="FFFFFF"/>
        <w:tabs>
          <w:tab w:val="left" w:pos="427"/>
        </w:tabs>
        <w:spacing w:after="0" w:line="276" w:lineRule="auto"/>
        <w:ind w:left="357" w:hanging="357"/>
        <w:jc w:val="both"/>
        <w:rPr>
          <w:szCs w:val="24"/>
        </w:rPr>
      </w:pPr>
      <w:r w:rsidRPr="00F76B48">
        <w:rPr>
          <w:color w:val="000000"/>
          <w:szCs w:val="24"/>
        </w:rPr>
        <w:t>Odwołanie przysługuje wyłącznie od niezgodnej z przepisami ustawy czynności Zamawiającego</w:t>
      </w:r>
      <w:r w:rsidR="00F76B48" w:rsidRPr="00F76B48">
        <w:rPr>
          <w:color w:val="000000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podjętej w postępowaniu o</w:t>
      </w:r>
      <w:r w:rsidR="00F76B48" w:rsidRP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udzielenie zamówienia lub zaniechania czynności, do której</w:t>
      </w:r>
      <w:r w:rsidR="00F76B48" w:rsidRP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>Zamawiający jest zobowiązany na podstawie ustawy (art.  180 ust.  ustawy). Jeżeli wartość</w:t>
      </w:r>
      <w:r w:rsidR="00F76B48" w:rsidRP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 xml:space="preserve">zamówienia jest mniejsza niż kwoty określone w przepisach </w:t>
      </w:r>
      <w:r w:rsidRPr="00F76B48">
        <w:rPr>
          <w:color w:val="000000"/>
          <w:spacing w:val="1"/>
          <w:szCs w:val="24"/>
        </w:rPr>
        <w:lastRenderedPageBreak/>
        <w:t>wydanych na podstawie art. 11 ust.</w:t>
      </w:r>
      <w:r w:rsidR="00F76B48" w:rsidRP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1"/>
          <w:szCs w:val="24"/>
        </w:rPr>
        <w:t>8, odwołanie przysługuje wyłącznie wobec czynności (art. 180 ust. 2 ustawy):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wyboru trybu negocjacji bez ogłoszenia, zamówienia z wolnej ręki lub zapytania o cenę;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określenia warunków udziału w postępowaniu,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wykluczenia odwołującego z postępowania o udzielenie zamówienia;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odrzucenia oferty odwołującego,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opisu przedmiotu zamówienia,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wyboru najkorzystniejszej oferty.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94"/>
        </w:tabs>
        <w:spacing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5"/>
          <w:szCs w:val="24"/>
        </w:rPr>
        <w:t xml:space="preserve">Odwołanie wnosi się (art. 182 ust. 1 pkt. 1 i 2 ustawy): w terminie 5 </w:t>
      </w:r>
      <w:r w:rsidRPr="00C3576C">
        <w:rPr>
          <w:bCs/>
          <w:color w:val="000000"/>
          <w:spacing w:val="5"/>
          <w:szCs w:val="24"/>
        </w:rPr>
        <w:t>dni</w:t>
      </w:r>
      <w:r w:rsidRPr="00F76B48">
        <w:rPr>
          <w:b/>
          <w:bCs/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>od dnia przesłania</w:t>
      </w:r>
      <w:r w:rsidR="00EC2CB1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zCs w:val="24"/>
        </w:rPr>
        <w:t>informacji (za pomocą poczty elektronicznej) o czynności Zamawiającego stanowiącej podstawę</w:t>
      </w:r>
      <w:r w:rsidRPr="00F76B48">
        <w:rPr>
          <w:color w:val="000000"/>
          <w:szCs w:val="24"/>
        </w:rPr>
        <w:br/>
      </w:r>
      <w:r w:rsidRPr="00F76B48">
        <w:rPr>
          <w:color w:val="000000"/>
          <w:spacing w:val="1"/>
          <w:szCs w:val="24"/>
        </w:rPr>
        <w:t>jego wniesienia albo w terminie 10 dni -jeżeli zostały przesłane w inny sposób.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3"/>
          <w:szCs w:val="24"/>
        </w:rPr>
      </w:pPr>
      <w:r w:rsidRPr="00F76B48">
        <w:rPr>
          <w:color w:val="000000"/>
          <w:spacing w:val="5"/>
          <w:szCs w:val="24"/>
        </w:rPr>
        <w:t>Odwołanie wobec treści ogłoszenia o zamówieniu, a jeżeli postępowanie jest prowadzone w</w:t>
      </w:r>
      <w:r w:rsid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trybie przetargu nieograniczonego, także wobec postanowień specyfikacji istotnych warunków</w:t>
      </w:r>
      <w:r w:rsid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4"/>
          <w:szCs w:val="24"/>
        </w:rPr>
        <w:t xml:space="preserve">zamówienia, wnosi się w terminie (art. 182 ust. 2 pkt 2 ustawy) 5 </w:t>
      </w:r>
      <w:r w:rsidRPr="00C3576C">
        <w:rPr>
          <w:bCs/>
          <w:color w:val="000000"/>
          <w:spacing w:val="4"/>
          <w:szCs w:val="24"/>
        </w:rPr>
        <w:t>dni</w:t>
      </w:r>
      <w:r w:rsidRPr="00F76B48">
        <w:rPr>
          <w:b/>
          <w:bCs/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4"/>
          <w:szCs w:val="24"/>
        </w:rPr>
        <w:t>od dnia zamieszczenia</w:t>
      </w:r>
      <w:r w:rsidR="00F76B48">
        <w:rPr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 xml:space="preserve">ogłoszenia </w:t>
      </w:r>
      <w:r w:rsidR="00F76B48">
        <w:rPr>
          <w:color w:val="000000"/>
          <w:spacing w:val="1"/>
          <w:szCs w:val="24"/>
        </w:rPr>
        <w:t xml:space="preserve">w </w:t>
      </w:r>
      <w:r w:rsidRPr="00F76B48">
        <w:rPr>
          <w:color w:val="000000"/>
          <w:spacing w:val="1"/>
          <w:szCs w:val="24"/>
        </w:rPr>
        <w:t xml:space="preserve">Biuletynie Zamówień </w:t>
      </w:r>
      <w:r w:rsidR="00F76B48">
        <w:rPr>
          <w:color w:val="000000"/>
          <w:spacing w:val="1"/>
          <w:szCs w:val="24"/>
        </w:rPr>
        <w:t xml:space="preserve">Publicznych </w:t>
      </w:r>
      <w:r w:rsidRPr="00F76B48">
        <w:rPr>
          <w:color w:val="000000"/>
          <w:spacing w:val="1"/>
          <w:szCs w:val="24"/>
        </w:rPr>
        <w:t>lub</w:t>
      </w:r>
      <w:r w:rsidR="00F76B48">
        <w:rPr>
          <w:color w:val="000000"/>
          <w:spacing w:val="1"/>
          <w:szCs w:val="24"/>
        </w:rPr>
        <w:t xml:space="preserve"> specyfikacji </w:t>
      </w:r>
      <w:r w:rsidRPr="00F76B48">
        <w:rPr>
          <w:color w:val="000000"/>
          <w:spacing w:val="1"/>
          <w:szCs w:val="24"/>
        </w:rPr>
        <w:t>istotnych warunków</w:t>
      </w:r>
      <w:r w:rsid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1"/>
          <w:szCs w:val="24"/>
        </w:rPr>
        <w:t>zamówienia na stronie internetowej.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1"/>
          <w:szCs w:val="24"/>
        </w:rPr>
      </w:pPr>
      <w:r w:rsidRPr="00F76B48">
        <w:rPr>
          <w:color w:val="000000"/>
          <w:spacing w:val="5"/>
          <w:szCs w:val="24"/>
        </w:rPr>
        <w:t>W przypadku wniesienia odwołania wobec treści ogłoszenia o zamówieniu lub postanowień</w:t>
      </w:r>
      <w:r w:rsid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zCs w:val="24"/>
        </w:rPr>
        <w:t>SIWZ, Zamawiający może przedłużyć termin składania ofert (art. 182 ust. 5 ustawy).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3"/>
          <w:szCs w:val="24"/>
        </w:rPr>
      </w:pPr>
      <w:r w:rsidRPr="00F76B48">
        <w:rPr>
          <w:color w:val="000000"/>
          <w:spacing w:val="2"/>
          <w:szCs w:val="24"/>
        </w:rPr>
        <w:t>W przypadku wniesienia odwołania po upływie terminu składania ofert bieg terminu związania</w:t>
      </w:r>
      <w:r w:rsid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zCs w:val="24"/>
        </w:rPr>
        <w:t>ofertą ulega zawieszeniu do czasu ogłoszenia przez Izbę orzeczenia (art. 182 ust. 6 ustawy).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4"/>
          <w:szCs w:val="24"/>
        </w:rPr>
        <w:t>Odwołanie powinno wskazywać czynność lub zaniechanie czynności Zamawiającego, której</w:t>
      </w:r>
      <w:r w:rsidR="00F76B48" w:rsidRPr="00F76B48">
        <w:rPr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3"/>
          <w:szCs w:val="24"/>
        </w:rPr>
        <w:t xml:space="preserve">zarzuca się niezgodność </w:t>
      </w:r>
      <w:r w:rsidR="00F76B48" w:rsidRPr="00F76B48">
        <w:rPr>
          <w:color w:val="000000"/>
          <w:spacing w:val="3"/>
          <w:szCs w:val="24"/>
        </w:rPr>
        <w:t xml:space="preserve">z przepisami ustawy, </w:t>
      </w:r>
      <w:r w:rsidRPr="00F76B48">
        <w:rPr>
          <w:color w:val="000000"/>
          <w:spacing w:val="3"/>
          <w:szCs w:val="24"/>
        </w:rPr>
        <w:t>zawierać zwięzłe przedstawienie zarzutów,</w:t>
      </w:r>
      <w:r w:rsidR="00F76B48">
        <w:rPr>
          <w:color w:val="000000"/>
          <w:spacing w:val="3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 xml:space="preserve">określać żądanie oraz wskazywać okoliczności faktyczne i prawne uzasadniające wniesienie </w:t>
      </w:r>
      <w:r w:rsidRPr="00F76B48">
        <w:rPr>
          <w:color w:val="000000"/>
          <w:spacing w:val="-2"/>
          <w:szCs w:val="24"/>
        </w:rPr>
        <w:t>odwołania (art. 180 ust. 3 ustawy).</w:t>
      </w:r>
    </w:p>
    <w:p w:rsidR="007412BA" w:rsidRPr="00F76B48" w:rsidRDefault="007412BA" w:rsidP="00C3576C">
      <w:pPr>
        <w:pStyle w:val="Akapitzlist"/>
        <w:numPr>
          <w:ilvl w:val="0"/>
          <w:numId w:val="14"/>
        </w:numPr>
        <w:shd w:val="clear" w:color="auto" w:fill="FFFFFF"/>
        <w:tabs>
          <w:tab w:val="left" w:pos="494"/>
        </w:tabs>
        <w:spacing w:after="100" w:afterAutospacing="1"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3"/>
          <w:szCs w:val="24"/>
        </w:rPr>
        <w:t>Odwołanie wnosi się do Prezesa Izby w formie pisemnej w postaci papierowej albo w postaci</w:t>
      </w:r>
      <w:r w:rsidR="00F76B48">
        <w:rPr>
          <w:color w:val="000000"/>
          <w:spacing w:val="3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>elektronicznej, opatrzone odpowiednio własnoręcznym podpisem albo kwalifikowanym</w:t>
      </w:r>
      <w:r w:rsid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2"/>
          <w:szCs w:val="24"/>
        </w:rPr>
        <w:t>podpisem elektronicznym (art. 180 ust. 4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before="5" w:line="276" w:lineRule="auto"/>
        <w:jc w:val="both"/>
        <w:rPr>
          <w:color w:val="000000"/>
          <w:spacing w:val="-15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>Odwołujący przesyła kopię odwołania Zamawiającemu przed upływem terminu do wniesienia</w:t>
      </w:r>
      <w:r w:rsidR="00F76B48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odwołania w taki sposób, aby mógł on zapoznać się z jego treścią przed upływem tego terminu.</w:t>
      </w:r>
      <w:r w:rsidR="00F76B48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Domniemywa się, iż Zamawiający mógł zapoznać się z treścią odwołania przed upływem terminu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do jego wniesienia, jeżeli przesłanie jego kopii nastąpiło przed upływem terminu do jego</w:t>
      </w:r>
      <w:r w:rsidR="00F76B48">
        <w:rPr>
          <w:color w:val="000000"/>
          <w:spacing w:val="8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wniesienia przy użyciu środków komunikacji elektronicznej (art. 180 ust. 5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4"/>
          <w:szCs w:val="24"/>
        </w:rPr>
      </w:pPr>
      <w:r w:rsidRPr="00777C86">
        <w:rPr>
          <w:color w:val="000000"/>
          <w:spacing w:val="9"/>
          <w:sz w:val="24"/>
          <w:szCs w:val="24"/>
        </w:rPr>
        <w:t>Na orzeczenie Izby stronom oraz uczestnikom postępowania odwoławczego przysługuje</w:t>
      </w:r>
      <w:r w:rsidR="00F76B48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7"/>
          <w:sz w:val="24"/>
          <w:szCs w:val="24"/>
        </w:rPr>
        <w:t>skarga do sądu (art. 198 a do art. 198 g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4"/>
          <w:szCs w:val="24"/>
        </w:rPr>
      </w:pPr>
      <w:r w:rsidRPr="00777C86">
        <w:rPr>
          <w:color w:val="000000"/>
          <w:spacing w:val="8"/>
          <w:sz w:val="24"/>
          <w:szCs w:val="24"/>
        </w:rPr>
        <w:t xml:space="preserve">Skargę wnosi się do sądu </w:t>
      </w:r>
      <w:r w:rsidR="00F76B48">
        <w:rPr>
          <w:color w:val="000000"/>
          <w:spacing w:val="8"/>
          <w:sz w:val="24"/>
          <w:szCs w:val="24"/>
        </w:rPr>
        <w:t xml:space="preserve">okręgowego </w:t>
      </w:r>
      <w:r w:rsidRPr="00777C86">
        <w:rPr>
          <w:color w:val="000000"/>
          <w:spacing w:val="8"/>
          <w:sz w:val="24"/>
          <w:szCs w:val="24"/>
        </w:rPr>
        <w:t>właściwego dla siedziby albo miejsca</w:t>
      </w:r>
      <w:r w:rsidR="00F76B48">
        <w:rPr>
          <w:color w:val="000000"/>
          <w:spacing w:val="8"/>
          <w:sz w:val="24"/>
          <w:szCs w:val="24"/>
        </w:rPr>
        <w:t xml:space="preserve"> </w:t>
      </w:r>
      <w:r w:rsidRPr="00777C86">
        <w:rPr>
          <w:color w:val="000000"/>
          <w:spacing w:val="14"/>
          <w:sz w:val="24"/>
          <w:szCs w:val="24"/>
        </w:rPr>
        <w:t>zamieszkania Zamawiającego. Skargę wnosi się za pośrednictwem Prezesa Izby w</w:t>
      </w:r>
      <w:r w:rsidR="00F76B48">
        <w:rPr>
          <w:color w:val="000000"/>
          <w:spacing w:val="14"/>
          <w:sz w:val="24"/>
          <w:szCs w:val="24"/>
        </w:rPr>
        <w:t xml:space="preserve"> </w:t>
      </w:r>
      <w:r w:rsidRPr="00777C86">
        <w:rPr>
          <w:color w:val="000000"/>
          <w:spacing w:val="12"/>
          <w:sz w:val="24"/>
          <w:szCs w:val="24"/>
        </w:rPr>
        <w:t>terminie 7 dni od dnia doręczenia orzeczenia Izby, przesyłając jednocześnie jej odpis</w:t>
      </w:r>
      <w:r w:rsidR="00F76B48">
        <w:rPr>
          <w:color w:val="000000"/>
          <w:spacing w:val="12"/>
          <w:sz w:val="24"/>
          <w:szCs w:val="24"/>
        </w:rPr>
        <w:t xml:space="preserve"> </w:t>
      </w:r>
      <w:r w:rsidRPr="00777C86">
        <w:rPr>
          <w:color w:val="000000"/>
          <w:spacing w:val="11"/>
          <w:sz w:val="24"/>
          <w:szCs w:val="24"/>
        </w:rPr>
        <w:t>przeciwnikowi skargi. Złożenie skargi w placówce pocztowej operatora wyznaczonego</w:t>
      </w:r>
      <w:r w:rsidR="00F76B48">
        <w:rPr>
          <w:color w:val="000000"/>
          <w:spacing w:val="11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jest równoznaczne z jej wniesieniem.</w:t>
      </w:r>
    </w:p>
    <w:p w:rsidR="007412BA" w:rsidRPr="00EC2CB1" w:rsidRDefault="007412BA" w:rsidP="001D0954">
      <w:pPr>
        <w:shd w:val="clear" w:color="auto" w:fill="FFFFFF"/>
        <w:spacing w:before="451" w:line="276" w:lineRule="auto"/>
        <w:rPr>
          <w:sz w:val="24"/>
          <w:szCs w:val="24"/>
        </w:rPr>
      </w:pPr>
      <w:r w:rsidRPr="00EC2CB1">
        <w:rPr>
          <w:b/>
          <w:sz w:val="24"/>
          <w:szCs w:val="24"/>
          <w:u w:val="single"/>
          <w:lang w:val="en-US"/>
        </w:rPr>
        <w:t>XV</w:t>
      </w:r>
      <w:r w:rsidR="00C3576C">
        <w:rPr>
          <w:b/>
          <w:sz w:val="24"/>
          <w:szCs w:val="24"/>
          <w:u w:val="single"/>
          <w:lang w:val="en-US"/>
        </w:rPr>
        <w:t>I</w:t>
      </w:r>
      <w:r w:rsidRPr="00EC2CB1">
        <w:rPr>
          <w:sz w:val="24"/>
          <w:szCs w:val="24"/>
          <w:u w:val="single"/>
          <w:lang w:val="en-US"/>
        </w:rPr>
        <w:t xml:space="preserve">. </w:t>
      </w:r>
      <w:r w:rsidRPr="00EC2CB1">
        <w:rPr>
          <w:b/>
          <w:bCs/>
          <w:sz w:val="24"/>
          <w:szCs w:val="24"/>
          <w:u w:val="single"/>
        </w:rPr>
        <w:t>ZAŁĄCZNIKI DO SIWZ</w:t>
      </w:r>
    </w:p>
    <w:p w:rsidR="007412BA" w:rsidRPr="00EC2CB1" w:rsidRDefault="007412BA" w:rsidP="00DE3B5F">
      <w:pPr>
        <w:pStyle w:val="Akapitzlist"/>
        <w:numPr>
          <w:ilvl w:val="0"/>
          <w:numId w:val="28"/>
        </w:numPr>
        <w:shd w:val="clear" w:color="auto" w:fill="FFFFFF"/>
        <w:tabs>
          <w:tab w:val="left" w:pos="715"/>
        </w:tabs>
        <w:spacing w:line="276" w:lineRule="auto"/>
        <w:rPr>
          <w:szCs w:val="24"/>
        </w:rPr>
      </w:pPr>
      <w:r w:rsidRPr="00EC2CB1">
        <w:rPr>
          <w:b/>
          <w:bCs/>
          <w:spacing w:val="-1"/>
          <w:szCs w:val="24"/>
        </w:rPr>
        <w:t xml:space="preserve">Formularz oferty </w:t>
      </w:r>
      <w:r w:rsidRPr="00EC2CB1">
        <w:rPr>
          <w:spacing w:val="-1"/>
          <w:szCs w:val="24"/>
        </w:rPr>
        <w:t>przetargowej z załącznikami:</w:t>
      </w:r>
    </w:p>
    <w:p w:rsidR="00827010" w:rsidRPr="00EC2CB1" w:rsidRDefault="00827010" w:rsidP="00827010">
      <w:pPr>
        <w:pStyle w:val="Akapitzlist"/>
        <w:shd w:val="clear" w:color="auto" w:fill="FFFFFF"/>
        <w:spacing w:before="5" w:line="276" w:lineRule="auto"/>
        <w:ind w:left="0" w:right="2016"/>
        <w:rPr>
          <w:szCs w:val="24"/>
        </w:rPr>
      </w:pPr>
      <w:r w:rsidRPr="00EC2CB1">
        <w:rPr>
          <w:szCs w:val="24"/>
        </w:rPr>
        <w:lastRenderedPageBreak/>
        <w:t xml:space="preserve">Nr </w:t>
      </w:r>
      <w:r w:rsidR="007412BA" w:rsidRPr="00EC2CB1">
        <w:rPr>
          <w:szCs w:val="24"/>
        </w:rPr>
        <w:t xml:space="preserve">la. Oświadczenie o spełnianiu warunków udziału w postępowaniu. </w:t>
      </w:r>
    </w:p>
    <w:p w:rsidR="00827010" w:rsidRPr="00EC2CB1" w:rsidRDefault="007412BA" w:rsidP="00827010">
      <w:pPr>
        <w:pStyle w:val="Akapitzlist"/>
        <w:shd w:val="clear" w:color="auto" w:fill="FFFFFF"/>
        <w:spacing w:before="5" w:line="276" w:lineRule="auto"/>
        <w:ind w:left="0" w:right="2016"/>
        <w:rPr>
          <w:spacing w:val="1"/>
          <w:szCs w:val="24"/>
        </w:rPr>
      </w:pPr>
      <w:r w:rsidRPr="00EC2CB1">
        <w:rPr>
          <w:spacing w:val="1"/>
          <w:szCs w:val="24"/>
        </w:rPr>
        <w:t>Nr lb. Oświadczenie o nie podle</w:t>
      </w:r>
      <w:r w:rsidR="008262AF" w:rsidRPr="00EC2CB1">
        <w:rPr>
          <w:spacing w:val="1"/>
          <w:szCs w:val="24"/>
        </w:rPr>
        <w:t>gam wykluczeniu z postępowania.</w:t>
      </w:r>
    </w:p>
    <w:p w:rsidR="007412BA" w:rsidRPr="00EC2CB1" w:rsidRDefault="007412BA" w:rsidP="00827010">
      <w:pPr>
        <w:pStyle w:val="Akapitzlist"/>
        <w:shd w:val="clear" w:color="auto" w:fill="FFFFFF"/>
        <w:spacing w:before="100" w:beforeAutospacing="1" w:after="100" w:afterAutospacing="1" w:line="276" w:lineRule="auto"/>
        <w:ind w:left="0"/>
        <w:rPr>
          <w:spacing w:val="1"/>
          <w:szCs w:val="24"/>
        </w:rPr>
      </w:pPr>
      <w:r w:rsidRPr="00EC2CB1">
        <w:rPr>
          <w:szCs w:val="24"/>
        </w:rPr>
        <w:t xml:space="preserve">Nr </w:t>
      </w:r>
      <w:r w:rsidR="00C3576C">
        <w:rPr>
          <w:szCs w:val="24"/>
        </w:rPr>
        <w:t>2</w:t>
      </w:r>
      <w:r w:rsidRPr="00EC2CB1">
        <w:rPr>
          <w:szCs w:val="24"/>
        </w:rPr>
        <w:t xml:space="preserve">. </w:t>
      </w:r>
      <w:r w:rsidRPr="00EC2CB1">
        <w:rPr>
          <w:spacing w:val="-1"/>
          <w:szCs w:val="24"/>
        </w:rPr>
        <w:t>Wzór oświadczenia Wykonawcy o tym, że nie należy do grupy</w:t>
      </w:r>
      <w:r w:rsidR="00827010" w:rsidRPr="00EC2CB1">
        <w:rPr>
          <w:spacing w:val="-1"/>
          <w:szCs w:val="24"/>
        </w:rPr>
        <w:t xml:space="preserve"> </w:t>
      </w:r>
      <w:r w:rsidRPr="00EC2CB1">
        <w:rPr>
          <w:spacing w:val="-1"/>
          <w:szCs w:val="24"/>
        </w:rPr>
        <w:t xml:space="preserve">kapitałowej albo lista </w:t>
      </w:r>
      <w:r w:rsidRPr="00EC2CB1">
        <w:rPr>
          <w:szCs w:val="24"/>
        </w:rPr>
        <w:t>podmiotów należących do tej samej grupy kapitałowej.</w:t>
      </w:r>
    </w:p>
    <w:p w:rsidR="007412BA" w:rsidRPr="00EC2CB1" w:rsidRDefault="008262AF" w:rsidP="00DE3B5F">
      <w:pPr>
        <w:pStyle w:val="Akapitzlist"/>
        <w:numPr>
          <w:ilvl w:val="0"/>
          <w:numId w:val="28"/>
        </w:numPr>
        <w:shd w:val="clear" w:color="auto" w:fill="FFFFFF"/>
        <w:tabs>
          <w:tab w:val="left" w:pos="715"/>
        </w:tabs>
        <w:spacing w:before="5" w:line="276" w:lineRule="auto"/>
        <w:rPr>
          <w:szCs w:val="24"/>
        </w:rPr>
      </w:pPr>
      <w:r w:rsidRPr="00EC2CB1">
        <w:rPr>
          <w:b/>
          <w:bCs/>
          <w:spacing w:val="-1"/>
          <w:szCs w:val="24"/>
        </w:rPr>
        <w:t>Opis przedmiotu zamówienia</w:t>
      </w:r>
    </w:p>
    <w:p w:rsidR="007412BA" w:rsidRPr="00EC2CB1" w:rsidRDefault="008262AF" w:rsidP="00EC2CB1">
      <w:pPr>
        <w:pStyle w:val="Akapitzlist"/>
        <w:numPr>
          <w:ilvl w:val="0"/>
          <w:numId w:val="28"/>
        </w:numPr>
        <w:shd w:val="clear" w:color="auto" w:fill="FFFFFF"/>
        <w:tabs>
          <w:tab w:val="left" w:pos="768"/>
        </w:tabs>
        <w:spacing w:line="276" w:lineRule="auto"/>
        <w:rPr>
          <w:b/>
          <w:bCs/>
          <w:spacing w:val="-1"/>
          <w:szCs w:val="24"/>
        </w:rPr>
      </w:pPr>
      <w:r w:rsidRPr="00EC2CB1">
        <w:rPr>
          <w:b/>
          <w:bCs/>
          <w:spacing w:val="-1"/>
          <w:szCs w:val="24"/>
        </w:rPr>
        <w:t xml:space="preserve">Dokumenty w formie elektronicznej do oceny zdolności kredytowej Gminy Chodów znajdują się: </w:t>
      </w:r>
      <w:r w:rsidR="00EC2CB1" w:rsidRPr="00EC2CB1">
        <w:rPr>
          <w:b/>
          <w:u w:val="single"/>
        </w:rPr>
        <w:t>http://www.chodow.bip.net.pl/?c=227</w:t>
      </w:r>
    </w:p>
    <w:p w:rsidR="007412BA" w:rsidRPr="00777C86" w:rsidRDefault="007412BA" w:rsidP="00827010">
      <w:pPr>
        <w:shd w:val="clear" w:color="auto" w:fill="FFFFFF"/>
        <w:tabs>
          <w:tab w:val="left" w:pos="715"/>
        </w:tabs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521657" w:rsidRDefault="007412BA" w:rsidP="001D0954">
      <w:pPr>
        <w:shd w:val="clear" w:color="auto" w:fill="FFFFFF"/>
        <w:spacing w:before="917" w:line="276" w:lineRule="auto"/>
        <w:ind w:left="5812" w:right="5"/>
      </w:pPr>
      <w:r w:rsidRPr="00777C86">
        <w:rPr>
          <w:i/>
          <w:iCs/>
          <w:color w:val="000000"/>
          <w:spacing w:val="-3"/>
          <w:sz w:val="24"/>
          <w:szCs w:val="24"/>
        </w:rPr>
        <w:t>Wójt Gminy</w:t>
      </w:r>
      <w:r w:rsidR="008262AF" w:rsidRPr="00777C86">
        <w:rPr>
          <w:i/>
          <w:iCs/>
          <w:color w:val="000000"/>
          <w:spacing w:val="-3"/>
          <w:sz w:val="24"/>
          <w:szCs w:val="24"/>
        </w:rPr>
        <w:br/>
      </w:r>
      <w:r w:rsidRPr="00777C86">
        <w:rPr>
          <w:i/>
          <w:iCs/>
          <w:color w:val="000000"/>
          <w:spacing w:val="-3"/>
          <w:sz w:val="24"/>
          <w:szCs w:val="24"/>
        </w:rPr>
        <w:t xml:space="preserve"> </w:t>
      </w:r>
      <w:r w:rsidR="008262AF" w:rsidRPr="00777C86">
        <w:rPr>
          <w:color w:val="000000"/>
          <w:spacing w:val="-1"/>
          <w:sz w:val="24"/>
          <w:szCs w:val="24"/>
        </w:rPr>
        <w:t>/-/</w:t>
      </w:r>
      <w:r w:rsidR="008262AF"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i/>
          <w:iCs/>
          <w:color w:val="000000"/>
          <w:spacing w:val="-1"/>
          <w:sz w:val="24"/>
          <w:szCs w:val="24"/>
        </w:rPr>
        <w:t>Henryk Tomcz</w:t>
      </w:r>
      <w:r w:rsidR="008262AF">
        <w:rPr>
          <w:i/>
          <w:iCs/>
          <w:color w:val="000000"/>
          <w:spacing w:val="-1"/>
          <w:sz w:val="24"/>
          <w:szCs w:val="24"/>
        </w:rPr>
        <w:t>a</w:t>
      </w:r>
      <w:r w:rsidR="0040049F">
        <w:rPr>
          <w:i/>
          <w:iCs/>
          <w:color w:val="000000"/>
          <w:spacing w:val="-1"/>
          <w:sz w:val="24"/>
          <w:szCs w:val="24"/>
        </w:rPr>
        <w:t>k</w:t>
      </w:r>
    </w:p>
    <w:sectPr w:rsidR="00521657">
      <w:pgSz w:w="11909" w:h="16834"/>
      <w:pgMar w:top="697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59" w:rsidRDefault="008D5D59" w:rsidP="00521657">
      <w:r>
        <w:separator/>
      </w:r>
    </w:p>
  </w:endnote>
  <w:endnote w:type="continuationSeparator" w:id="0">
    <w:p w:rsidR="008D5D59" w:rsidRDefault="008D5D59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54" w:rsidRDefault="001D09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3ED5">
      <w:rPr>
        <w:noProof/>
      </w:rPr>
      <w:t>14</w:t>
    </w:r>
    <w:r>
      <w:fldChar w:fldCharType="end"/>
    </w:r>
  </w:p>
  <w:p w:rsidR="001D0954" w:rsidRDefault="001D0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59" w:rsidRDefault="008D5D59" w:rsidP="00521657">
      <w:r>
        <w:separator/>
      </w:r>
    </w:p>
  </w:footnote>
  <w:footnote w:type="continuationSeparator" w:id="0">
    <w:p w:rsidR="008D5D59" w:rsidRDefault="008D5D59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5DD"/>
    <w:multiLevelType w:val="hybridMultilevel"/>
    <w:tmpl w:val="FA5E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4AA"/>
    <w:multiLevelType w:val="hybridMultilevel"/>
    <w:tmpl w:val="2E1C51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DB0245"/>
    <w:multiLevelType w:val="hybridMultilevel"/>
    <w:tmpl w:val="746A9F2E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2C7A"/>
    <w:multiLevelType w:val="hybridMultilevel"/>
    <w:tmpl w:val="3E665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C4E6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19F5"/>
    <w:multiLevelType w:val="hybridMultilevel"/>
    <w:tmpl w:val="0E74DF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45F0206"/>
    <w:multiLevelType w:val="hybridMultilevel"/>
    <w:tmpl w:val="854C3D06"/>
    <w:lvl w:ilvl="0" w:tplc="9008E630">
      <w:start w:val="1"/>
      <w:numFmt w:val="decimal"/>
      <w:lvlText w:val="%1."/>
      <w:lvlJc w:val="left"/>
      <w:pPr>
        <w:ind w:left="45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29376BBF"/>
    <w:multiLevelType w:val="hybridMultilevel"/>
    <w:tmpl w:val="317E2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4A6914"/>
    <w:multiLevelType w:val="hybridMultilevel"/>
    <w:tmpl w:val="7D220C94"/>
    <w:lvl w:ilvl="0" w:tplc="E4AE8C9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230F2"/>
    <w:multiLevelType w:val="multilevel"/>
    <w:tmpl w:val="EC842C2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39EE1ED2"/>
    <w:multiLevelType w:val="singleLevel"/>
    <w:tmpl w:val="C52CD82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C4D2361"/>
    <w:multiLevelType w:val="hybridMultilevel"/>
    <w:tmpl w:val="E334C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E7EFE"/>
    <w:multiLevelType w:val="singleLevel"/>
    <w:tmpl w:val="59E4DF8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861A6B"/>
    <w:multiLevelType w:val="hybridMultilevel"/>
    <w:tmpl w:val="FC42F932"/>
    <w:lvl w:ilvl="0" w:tplc="A0E042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DE5BDA"/>
    <w:multiLevelType w:val="multilevel"/>
    <w:tmpl w:val="C13241C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-17272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-16012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-15832" w:hanging="360"/>
      </w:pPr>
    </w:lvl>
    <w:lvl w:ilvl="4" w:tentative="1">
      <w:start w:val="1"/>
      <w:numFmt w:val="lowerLetter"/>
      <w:lvlText w:val="%5."/>
      <w:lvlJc w:val="left"/>
      <w:pPr>
        <w:ind w:left="-15112" w:hanging="360"/>
      </w:pPr>
    </w:lvl>
    <w:lvl w:ilvl="5" w:tentative="1">
      <w:start w:val="1"/>
      <w:numFmt w:val="lowerRoman"/>
      <w:lvlText w:val="%6."/>
      <w:lvlJc w:val="right"/>
      <w:pPr>
        <w:ind w:left="-14392" w:hanging="180"/>
      </w:pPr>
    </w:lvl>
    <w:lvl w:ilvl="6" w:tentative="1">
      <w:start w:val="1"/>
      <w:numFmt w:val="decimal"/>
      <w:lvlText w:val="%7."/>
      <w:lvlJc w:val="left"/>
      <w:pPr>
        <w:ind w:left="-13672" w:hanging="360"/>
      </w:pPr>
    </w:lvl>
    <w:lvl w:ilvl="7" w:tentative="1">
      <w:start w:val="1"/>
      <w:numFmt w:val="lowerLetter"/>
      <w:lvlText w:val="%8."/>
      <w:lvlJc w:val="left"/>
      <w:pPr>
        <w:ind w:left="-12952" w:hanging="360"/>
      </w:pPr>
    </w:lvl>
    <w:lvl w:ilvl="8" w:tentative="1">
      <w:start w:val="1"/>
      <w:numFmt w:val="lowerRoman"/>
      <w:lvlText w:val="%9."/>
      <w:lvlJc w:val="right"/>
      <w:pPr>
        <w:ind w:left="-12232" w:hanging="180"/>
      </w:pPr>
    </w:lvl>
  </w:abstractNum>
  <w:abstractNum w:abstractNumId="18" w15:restartNumberingAfterBreak="0">
    <w:nsid w:val="5B550399"/>
    <w:multiLevelType w:val="singleLevel"/>
    <w:tmpl w:val="04F6A28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AA2846"/>
    <w:multiLevelType w:val="hybridMultilevel"/>
    <w:tmpl w:val="DBDE5B04"/>
    <w:lvl w:ilvl="0" w:tplc="4BC2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F12A724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11656E"/>
    <w:multiLevelType w:val="hybridMultilevel"/>
    <w:tmpl w:val="116C9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2832"/>
    <w:multiLevelType w:val="hybridMultilevel"/>
    <w:tmpl w:val="02DE8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D47CAE"/>
    <w:multiLevelType w:val="hybridMultilevel"/>
    <w:tmpl w:val="E8D0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50817"/>
    <w:multiLevelType w:val="multilevel"/>
    <w:tmpl w:val="8466CD5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24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884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064" w:hanging="360"/>
      </w:pPr>
    </w:lvl>
    <w:lvl w:ilvl="4" w:tentative="1">
      <w:start w:val="1"/>
      <w:numFmt w:val="lowerLetter"/>
      <w:lvlText w:val="%5."/>
      <w:lvlJc w:val="left"/>
      <w:pPr>
        <w:ind w:left="3784" w:hanging="360"/>
      </w:pPr>
    </w:lvl>
    <w:lvl w:ilvl="5" w:tentative="1">
      <w:start w:val="1"/>
      <w:numFmt w:val="lowerRoman"/>
      <w:lvlText w:val="%6."/>
      <w:lvlJc w:val="right"/>
      <w:pPr>
        <w:ind w:left="4504" w:hanging="180"/>
      </w:pPr>
    </w:lvl>
    <w:lvl w:ilvl="6" w:tentative="1">
      <w:start w:val="1"/>
      <w:numFmt w:val="decimal"/>
      <w:lvlText w:val="%7."/>
      <w:lvlJc w:val="left"/>
      <w:pPr>
        <w:ind w:left="5224" w:hanging="360"/>
      </w:pPr>
    </w:lvl>
    <w:lvl w:ilvl="7" w:tentative="1">
      <w:start w:val="1"/>
      <w:numFmt w:val="lowerLetter"/>
      <w:lvlText w:val="%8."/>
      <w:lvlJc w:val="left"/>
      <w:pPr>
        <w:ind w:left="5944" w:hanging="360"/>
      </w:pPr>
    </w:lvl>
    <w:lvl w:ilvl="8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2"/>
  </w:num>
  <w:num w:numId="5">
    <w:abstractNumId w:val="23"/>
  </w:num>
  <w:num w:numId="6">
    <w:abstractNumId w:val="2"/>
  </w:num>
  <w:num w:numId="7">
    <w:abstractNumId w:val="8"/>
  </w:num>
  <w:num w:numId="8">
    <w:abstractNumId w:val="14"/>
  </w:num>
  <w:num w:numId="9">
    <w:abstractNumId w:val="16"/>
  </w:num>
  <w:num w:numId="10">
    <w:abstractNumId w:val="24"/>
  </w:num>
  <w:num w:numId="11">
    <w:abstractNumId w:val="21"/>
  </w:num>
  <w:num w:numId="12">
    <w:abstractNumId w:val="20"/>
  </w:num>
  <w:num w:numId="13">
    <w:abstractNumId w:val="18"/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7"/>
  </w:num>
  <w:num w:numId="21">
    <w:abstractNumId w:val="26"/>
  </w:num>
  <w:num w:numId="22">
    <w:abstractNumId w:val="5"/>
  </w:num>
  <w:num w:numId="23">
    <w:abstractNumId w:val="6"/>
  </w:num>
  <w:num w:numId="24">
    <w:abstractNumId w:val="25"/>
  </w:num>
  <w:num w:numId="25">
    <w:abstractNumId w:val="7"/>
  </w:num>
  <w:num w:numId="26">
    <w:abstractNumId w:val="15"/>
  </w:num>
  <w:num w:numId="27">
    <w:abstractNumId w:val="4"/>
  </w:num>
  <w:num w:numId="28">
    <w:abstractNumId w:val="27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06B70"/>
    <w:rsid w:val="000116A9"/>
    <w:rsid w:val="0002027E"/>
    <w:rsid w:val="00026C60"/>
    <w:rsid w:val="000C7A8B"/>
    <w:rsid w:val="00115EF6"/>
    <w:rsid w:val="00157E7E"/>
    <w:rsid w:val="00181AB1"/>
    <w:rsid w:val="001939B1"/>
    <w:rsid w:val="001B7808"/>
    <w:rsid w:val="001D0954"/>
    <w:rsid w:val="002006C5"/>
    <w:rsid w:val="0020263E"/>
    <w:rsid w:val="00206253"/>
    <w:rsid w:val="002174CF"/>
    <w:rsid w:val="00235B2B"/>
    <w:rsid w:val="0024563D"/>
    <w:rsid w:val="00271F31"/>
    <w:rsid w:val="00294E76"/>
    <w:rsid w:val="002A178E"/>
    <w:rsid w:val="002C74EB"/>
    <w:rsid w:val="002D252E"/>
    <w:rsid w:val="0033044B"/>
    <w:rsid w:val="00341298"/>
    <w:rsid w:val="003433F9"/>
    <w:rsid w:val="0040049F"/>
    <w:rsid w:val="00406060"/>
    <w:rsid w:val="00432473"/>
    <w:rsid w:val="0047587C"/>
    <w:rsid w:val="004D04EB"/>
    <w:rsid w:val="00521657"/>
    <w:rsid w:val="0052218C"/>
    <w:rsid w:val="005474E7"/>
    <w:rsid w:val="005672F3"/>
    <w:rsid w:val="00570228"/>
    <w:rsid w:val="00574DDD"/>
    <w:rsid w:val="006374F9"/>
    <w:rsid w:val="00677591"/>
    <w:rsid w:val="006A4FF9"/>
    <w:rsid w:val="006C1F4C"/>
    <w:rsid w:val="007144C0"/>
    <w:rsid w:val="007412BA"/>
    <w:rsid w:val="00777C86"/>
    <w:rsid w:val="00790DFC"/>
    <w:rsid w:val="00795C3C"/>
    <w:rsid w:val="007B6981"/>
    <w:rsid w:val="007C46AE"/>
    <w:rsid w:val="008262AF"/>
    <w:rsid w:val="00827010"/>
    <w:rsid w:val="00833F9F"/>
    <w:rsid w:val="00853ED5"/>
    <w:rsid w:val="00865DFE"/>
    <w:rsid w:val="00872CB6"/>
    <w:rsid w:val="00883CA5"/>
    <w:rsid w:val="008D4E22"/>
    <w:rsid w:val="008D5D59"/>
    <w:rsid w:val="009214D2"/>
    <w:rsid w:val="0092254C"/>
    <w:rsid w:val="009B2D1C"/>
    <w:rsid w:val="00A52626"/>
    <w:rsid w:val="00A72BD9"/>
    <w:rsid w:val="00AB673E"/>
    <w:rsid w:val="00AC2025"/>
    <w:rsid w:val="00B07D3B"/>
    <w:rsid w:val="00B11EB8"/>
    <w:rsid w:val="00B31F6F"/>
    <w:rsid w:val="00B34CB7"/>
    <w:rsid w:val="00B6706F"/>
    <w:rsid w:val="00B849BC"/>
    <w:rsid w:val="00B974E9"/>
    <w:rsid w:val="00BA07BD"/>
    <w:rsid w:val="00BA184F"/>
    <w:rsid w:val="00C0166E"/>
    <w:rsid w:val="00C26DF4"/>
    <w:rsid w:val="00C31B2E"/>
    <w:rsid w:val="00C3576C"/>
    <w:rsid w:val="00C723ED"/>
    <w:rsid w:val="00C837ED"/>
    <w:rsid w:val="00C85F7F"/>
    <w:rsid w:val="00C876E9"/>
    <w:rsid w:val="00CE37DF"/>
    <w:rsid w:val="00D06488"/>
    <w:rsid w:val="00D15CEF"/>
    <w:rsid w:val="00D2203F"/>
    <w:rsid w:val="00D43B7B"/>
    <w:rsid w:val="00D5161D"/>
    <w:rsid w:val="00D86C73"/>
    <w:rsid w:val="00D86F63"/>
    <w:rsid w:val="00D909F7"/>
    <w:rsid w:val="00DE3B5F"/>
    <w:rsid w:val="00EB5E63"/>
    <w:rsid w:val="00EC2CB1"/>
    <w:rsid w:val="00EC3227"/>
    <w:rsid w:val="00ED7207"/>
    <w:rsid w:val="00F0057E"/>
    <w:rsid w:val="00F07FE1"/>
    <w:rsid w:val="00F6713C"/>
    <w:rsid w:val="00F76B48"/>
    <w:rsid w:val="00FD4D1C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62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B739-05D6-4C76-A6C5-474329CD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4602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42</cp:revision>
  <cp:lastPrinted>2018-07-03T06:26:00Z</cp:lastPrinted>
  <dcterms:created xsi:type="dcterms:W3CDTF">2017-09-25T08:02:00Z</dcterms:created>
  <dcterms:modified xsi:type="dcterms:W3CDTF">2018-07-03T09:58:00Z</dcterms:modified>
</cp:coreProperties>
</file>