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>
          <w:headerReference w:type="default" r:id="rId7"/>
          <w:footerReference w:type="default" r:id="rId8"/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9" o:title=""/>
          </v:shape>
          <o:OLEObject Type="Embed" ProgID="Unknown" ShapeID="Picture 1" DrawAspect="Content" ObjectID="_1570001489" r:id="rId10"/>
        </w:object>
      </w:r>
    </w:p>
    <w:p w:rsidR="00D909F7" w:rsidRDefault="00CE37DF">
      <w:pPr>
        <w:shd w:val="clear" w:color="auto" w:fill="FFFFFF"/>
        <w:spacing w:before="854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Chodów</w:t>
      </w:r>
    </w:p>
    <w:p w:rsidR="00D909F7" w:rsidRDefault="005474E7">
      <w:pPr>
        <w:shd w:val="clear" w:color="auto" w:fill="FFFFFF"/>
        <w:spacing w:before="797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>
      <w:pPr>
        <w:shd w:val="clear" w:color="auto" w:fill="FFFFFF"/>
        <w:spacing w:before="58" w:line="317" w:lineRule="exact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>
      <w:pPr>
        <w:shd w:val="clear" w:color="auto" w:fill="FFFFFF"/>
        <w:spacing w:before="5" w:line="317" w:lineRule="exact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E4"/>
          <w:spacing w:val="5"/>
          <w:sz w:val="28"/>
          <w:szCs w:val="28"/>
          <w:lang w:val="en-US"/>
        </w:rPr>
        <w:t>www.</w:t>
      </w:r>
      <w:r w:rsidR="00521657">
        <w:rPr>
          <w:color w:val="0000E4"/>
          <w:spacing w:val="5"/>
          <w:sz w:val="28"/>
          <w:szCs w:val="28"/>
          <w:lang w:val="en-US"/>
        </w:rPr>
        <w:t>chodow.lh.pl</w:t>
      </w:r>
    </w:p>
    <w:p w:rsidR="00D909F7" w:rsidRDefault="00CE37DF">
      <w:pPr>
        <w:shd w:val="clear" w:color="auto" w:fill="FFFFFF"/>
        <w:spacing w:line="317" w:lineRule="exact"/>
      </w:pPr>
      <w:r>
        <w:rPr>
          <w:color w:val="0000E4"/>
          <w:spacing w:val="4"/>
          <w:sz w:val="28"/>
          <w:szCs w:val="28"/>
        </w:rPr>
        <w:t xml:space="preserve">e-mail: </w:t>
      </w:r>
      <w:r w:rsidR="00521657">
        <w:rPr>
          <w:color w:val="0000E4"/>
          <w:spacing w:val="4"/>
          <w:sz w:val="28"/>
          <w:szCs w:val="28"/>
          <w:lang w:val="en-US"/>
        </w:rPr>
        <w:t>gminachodow@pro.onet.pl</w:t>
      </w:r>
    </w:p>
    <w:p w:rsidR="00D909F7" w:rsidRDefault="00D909F7">
      <w:pPr>
        <w:shd w:val="clear" w:color="auto" w:fill="FFFFFF"/>
        <w:spacing w:line="317" w:lineRule="exact"/>
        <w:sectPr w:rsidR="00D909F7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D909F7" w:rsidRDefault="005474E7">
      <w:pPr>
        <w:shd w:val="clear" w:color="auto" w:fill="FFFFFF"/>
        <w:spacing w:before="725"/>
        <w:ind w:left="1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CE37DF"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D909F7" w:rsidRDefault="00A52626" w:rsidP="00B974E9">
      <w:pPr>
        <w:pStyle w:val="Akapitzlist"/>
        <w:numPr>
          <w:ilvl w:val="0"/>
          <w:numId w:val="36"/>
        </w:numPr>
        <w:shd w:val="clear" w:color="auto" w:fill="FFFFFF"/>
        <w:suppressAutoHyphens/>
        <w:snapToGrid w:val="0"/>
        <w:spacing w:before="125" w:after="739" w:line="250" w:lineRule="exact"/>
        <w:ind w:left="567" w:hanging="284"/>
        <w:jc w:val="center"/>
        <w:sectPr w:rsidR="00D909F7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>
        <w:rPr>
          <w:b/>
          <w:bCs/>
          <w:color w:val="000000"/>
          <w:sz w:val="22"/>
        </w:rPr>
        <w:t>Udzielenie i obsługa długoterminowego kredytu bankowego</w:t>
      </w: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CE37DF">
      <w:pPr>
        <w:shd w:val="clear" w:color="auto" w:fill="FFFFFF"/>
        <w:spacing w:line="418" w:lineRule="exact"/>
      </w:pPr>
      <w:r>
        <w:rPr>
          <w:color w:val="000000"/>
          <w:spacing w:val="5"/>
          <w:sz w:val="24"/>
          <w:szCs w:val="24"/>
        </w:rPr>
        <w:t xml:space="preserve">Data publikacji ogłoszenia: </w:t>
      </w:r>
      <w:r>
        <w:rPr>
          <w:color w:val="000000"/>
          <w:spacing w:val="2"/>
          <w:sz w:val="24"/>
          <w:szCs w:val="24"/>
        </w:rPr>
        <w:t>Miejsce publikacji ogłoszenia:</w:t>
      </w:r>
    </w:p>
    <w:p w:rsidR="00521657" w:rsidRDefault="00521657" w:rsidP="00F07FE1">
      <w:pPr>
        <w:shd w:val="clear" w:color="auto" w:fill="FFFFFF"/>
        <w:spacing w:line="413" w:lineRule="exact"/>
      </w:pPr>
    </w:p>
    <w:p w:rsidR="00521657" w:rsidRDefault="00521657">
      <w:pPr>
        <w:shd w:val="clear" w:color="auto" w:fill="FFFFFF"/>
        <w:spacing w:line="413" w:lineRule="exact"/>
        <w:ind w:left="10"/>
      </w:pPr>
    </w:p>
    <w:p w:rsidR="00F07FE1" w:rsidRDefault="00F07FE1">
      <w:pPr>
        <w:shd w:val="clear" w:color="auto" w:fill="FFFFFF"/>
        <w:spacing w:line="413" w:lineRule="exact"/>
        <w:ind w:left="10"/>
        <w:rPr>
          <w:color w:val="EA0005"/>
          <w:sz w:val="24"/>
          <w:szCs w:val="24"/>
        </w:rPr>
      </w:pPr>
    </w:p>
    <w:p w:rsidR="00F07FE1" w:rsidRDefault="00F07FE1">
      <w:pPr>
        <w:shd w:val="clear" w:color="auto" w:fill="FFFFFF"/>
        <w:spacing w:line="413" w:lineRule="exact"/>
        <w:ind w:left="10"/>
        <w:rPr>
          <w:color w:val="EA0005"/>
          <w:sz w:val="24"/>
          <w:szCs w:val="24"/>
        </w:rPr>
      </w:pPr>
    </w:p>
    <w:p w:rsidR="00D909F7" w:rsidRPr="00115EF6" w:rsidRDefault="00026C60">
      <w:pPr>
        <w:shd w:val="clear" w:color="auto" w:fill="FFFFFF"/>
        <w:spacing w:line="413" w:lineRule="exact"/>
        <w:ind w:left="10"/>
      </w:pPr>
      <w:r w:rsidRPr="00115EF6">
        <w:rPr>
          <w:sz w:val="24"/>
          <w:szCs w:val="24"/>
        </w:rPr>
        <w:t>20</w:t>
      </w:r>
      <w:r w:rsidR="00A52626" w:rsidRPr="00115EF6">
        <w:rPr>
          <w:sz w:val="24"/>
          <w:szCs w:val="24"/>
        </w:rPr>
        <w:t>.10</w:t>
      </w:r>
      <w:r w:rsidR="00CE37DF" w:rsidRPr="00115EF6">
        <w:rPr>
          <w:sz w:val="24"/>
          <w:szCs w:val="24"/>
        </w:rPr>
        <w:t>.2017r.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5"/>
          <w:sz w:val="24"/>
          <w:szCs w:val="24"/>
        </w:rPr>
        <w:t>Biuletyn Zamówień Publicznych</w:t>
      </w:r>
    </w:p>
    <w:p w:rsidR="00D909F7" w:rsidRPr="00115EF6" w:rsidRDefault="00CE37DF">
      <w:pPr>
        <w:shd w:val="clear" w:color="auto" w:fill="FFFFFF"/>
        <w:spacing w:line="413" w:lineRule="exact"/>
      </w:pPr>
      <w:r w:rsidRPr="00115EF6">
        <w:rPr>
          <w:spacing w:val="4"/>
          <w:sz w:val="24"/>
          <w:szCs w:val="24"/>
        </w:rPr>
        <w:t>Nr ogłoszenia</w:t>
      </w:r>
      <w:r w:rsidR="00157E7E" w:rsidRPr="00115EF6">
        <w:rPr>
          <w:spacing w:val="4"/>
          <w:sz w:val="24"/>
          <w:szCs w:val="24"/>
        </w:rPr>
        <w:t xml:space="preserve"> </w:t>
      </w:r>
      <w:r w:rsidR="00115EF6" w:rsidRPr="00115EF6">
        <w:rPr>
          <w:spacing w:val="4"/>
          <w:sz w:val="24"/>
          <w:szCs w:val="24"/>
        </w:rPr>
        <w:t>604940-N-2017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4"/>
          <w:sz w:val="24"/>
          <w:szCs w:val="24"/>
        </w:rPr>
        <w:t>tablica ogłoszeń UG</w:t>
      </w:r>
      <w:bookmarkStart w:id="0" w:name="_GoBack"/>
      <w:bookmarkEnd w:id="0"/>
    </w:p>
    <w:p w:rsidR="00D909F7" w:rsidRDefault="00CE37DF">
      <w:pPr>
        <w:shd w:val="clear" w:color="auto" w:fill="FFFFFF"/>
        <w:spacing w:line="413" w:lineRule="exact"/>
        <w:ind w:left="5"/>
      </w:pPr>
      <w:r>
        <w:rPr>
          <w:color w:val="000000"/>
          <w:spacing w:val="4"/>
          <w:sz w:val="24"/>
          <w:szCs w:val="24"/>
        </w:rPr>
        <w:t xml:space="preserve">strona internetowa </w:t>
      </w:r>
      <w:r>
        <w:rPr>
          <w:color w:val="0000E4"/>
          <w:spacing w:val="4"/>
          <w:sz w:val="24"/>
          <w:szCs w:val="24"/>
          <w:u w:val="single"/>
          <w:lang w:val="en-US"/>
        </w:rPr>
        <w:t>www.</w:t>
      </w:r>
      <w:r w:rsidR="00521657">
        <w:rPr>
          <w:color w:val="0000E4"/>
          <w:spacing w:val="4"/>
          <w:sz w:val="24"/>
          <w:szCs w:val="24"/>
          <w:u w:val="single"/>
          <w:lang w:val="en-US"/>
        </w:rPr>
        <w:t>chodow.lh.pl</w: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521657">
        <w:rPr>
          <w:i/>
          <w:iCs/>
          <w:color w:val="000000"/>
          <w:spacing w:val="9"/>
          <w:sz w:val="24"/>
          <w:szCs w:val="24"/>
        </w:rPr>
        <w:t>Artur Głowacz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>
      <w:pPr>
        <w:shd w:val="clear" w:color="auto" w:fill="FFFFFF"/>
        <w:spacing w:before="907"/>
        <w:ind w:left="5"/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>TRYB UDZIELENIA ZAMÓWIENIA:</w:t>
      </w:r>
    </w:p>
    <w:p w:rsidR="00D909F7" w:rsidRDefault="00CE37DF">
      <w:pPr>
        <w:shd w:val="clear" w:color="auto" w:fill="FFFFFF"/>
        <w:spacing w:before="370" w:line="274" w:lineRule="exact"/>
        <w:ind w:left="422" w:hanging="331"/>
        <w:jc w:val="both"/>
      </w:pPr>
      <w:r>
        <w:rPr>
          <w:color w:val="000000"/>
          <w:spacing w:val="-2"/>
          <w:w w:val="101"/>
          <w:sz w:val="24"/>
          <w:szCs w:val="24"/>
        </w:rPr>
        <w:t>1. Postępowanie prowadzone jest zgodnie z przepisami ustawy z dnia 29 stycznia 2004 roku Prawo zamówień publicznych ((tj. Dz</w:t>
      </w:r>
      <w:r w:rsidR="00521657">
        <w:rPr>
          <w:color w:val="000000"/>
          <w:spacing w:val="-2"/>
          <w:w w:val="101"/>
          <w:sz w:val="24"/>
          <w:szCs w:val="24"/>
        </w:rPr>
        <w:t>. U. z 2015 r., poz. 2164 ze zm</w:t>
      </w:r>
      <w:r>
        <w:rPr>
          <w:color w:val="000000"/>
          <w:spacing w:val="-2"/>
          <w:w w:val="101"/>
          <w:sz w:val="24"/>
          <w:szCs w:val="24"/>
        </w:rPr>
        <w:t xml:space="preserve">.), a także wydanych </w:t>
      </w:r>
      <w:r>
        <w:rPr>
          <w:color w:val="000000"/>
          <w:spacing w:val="-1"/>
          <w:w w:val="101"/>
          <w:sz w:val="24"/>
          <w:szCs w:val="24"/>
        </w:rPr>
        <w:t xml:space="preserve">na podstawie niniejszej ustawy Rozporządzeń wykonawczych w trybie </w:t>
      </w:r>
      <w:r>
        <w:rPr>
          <w:color w:val="000000"/>
          <w:spacing w:val="-1"/>
          <w:w w:val="101"/>
          <w:sz w:val="24"/>
          <w:szCs w:val="24"/>
          <w:u w:val="single"/>
        </w:rPr>
        <w:t xml:space="preserve">przetargu </w:t>
      </w:r>
      <w:r>
        <w:rPr>
          <w:color w:val="000000"/>
          <w:w w:val="101"/>
          <w:sz w:val="24"/>
          <w:szCs w:val="24"/>
          <w:u w:val="single"/>
        </w:rPr>
        <w:t>nieograniczonego</w:t>
      </w:r>
      <w:r>
        <w:rPr>
          <w:color w:val="000000"/>
          <w:w w:val="101"/>
          <w:sz w:val="24"/>
          <w:szCs w:val="24"/>
        </w:rPr>
        <w:t xml:space="preserve"> o wartości szacunkowej poniżej progów ustalonych na podstawie art. </w:t>
      </w:r>
      <w:r>
        <w:rPr>
          <w:color w:val="000000"/>
          <w:spacing w:val="-2"/>
          <w:w w:val="101"/>
          <w:sz w:val="24"/>
          <w:szCs w:val="24"/>
        </w:rPr>
        <w:t>11 ust. 8 (wartość szacunkowa poniżej 5 225 000 euro).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6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Podstawa prawna wyboru trybu udzielenia zamówienia publicznego: art. 10 ust. 1 oraz</w:t>
      </w:r>
      <w:r>
        <w:rPr>
          <w:color w:val="000000"/>
          <w:spacing w:val="1"/>
          <w:w w:val="101"/>
          <w:sz w:val="24"/>
          <w:szCs w:val="24"/>
        </w:rPr>
        <w:br/>
        <w:t>art. 39-46 Prawa zamówień publicznych.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W zakresie nieuregulowanym w niniejszej specyfikacji istotnych warunków zamówienia,</w:t>
      </w:r>
      <w:r>
        <w:rPr>
          <w:color w:val="000000"/>
          <w:spacing w:val="-2"/>
          <w:w w:val="101"/>
          <w:sz w:val="24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>
        <w:rPr>
          <w:color w:val="000000"/>
          <w:spacing w:val="-4"/>
          <w:w w:val="101"/>
          <w:sz w:val="24"/>
          <w:szCs w:val="24"/>
        </w:rPr>
        <w:br/>
        <w:t>WARUNKÓW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>
        <w:rPr>
          <w:color w:val="000000"/>
          <w:spacing w:val="-4"/>
          <w:w w:val="101"/>
          <w:sz w:val="24"/>
          <w:szCs w:val="24"/>
        </w:rPr>
        <w:br/>
      </w:r>
      <w:r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D909F7" w:rsidRDefault="00CE37DF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spacing w:val="8"/>
          <w:w w:val="101"/>
          <w:sz w:val="24"/>
          <w:szCs w:val="24"/>
          <w:lang w:val="en-US"/>
        </w:rPr>
        <w:t>X.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Default="00CE37DF" w:rsidP="00521657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4" w:line="298" w:lineRule="exact"/>
        <w:ind w:left="1128" w:hanging="720"/>
        <w:rPr>
          <w:rFonts w:ascii="Arial" w:hAnsi="Arial" w:cs="Arial"/>
          <w:color w:val="000000"/>
          <w:spacing w:val="-22"/>
          <w:w w:val="157"/>
          <w:sz w:val="22"/>
          <w:szCs w:val="22"/>
          <w:lang w:val="en-US"/>
        </w:rPr>
      </w:pPr>
      <w:r>
        <w:rPr>
          <w:rFonts w:ascii="Arial" w:hAnsi="Arial" w:cs="Arial"/>
          <w:color w:val="000000"/>
          <w:w w:val="88"/>
          <w:sz w:val="22"/>
          <w:szCs w:val="22"/>
        </w:rPr>
        <w:t>OPIS KRYTERI</w:t>
      </w:r>
      <w:r>
        <w:rPr>
          <w:rFonts w:ascii="Arial" w:hAnsi="Arial"/>
          <w:color w:val="000000"/>
          <w:w w:val="88"/>
          <w:sz w:val="22"/>
          <w:szCs w:val="22"/>
        </w:rPr>
        <w:t>Ó</w:t>
      </w:r>
      <w:r>
        <w:rPr>
          <w:rFonts w:ascii="Arial" w:hAnsi="Arial" w:cs="Arial"/>
          <w:color w:val="000000"/>
          <w:w w:val="88"/>
          <w:sz w:val="22"/>
          <w:szCs w:val="22"/>
        </w:rPr>
        <w:t>W WRAZ Z PODANIEM WAG TYCH KRYTERI</w:t>
      </w:r>
      <w:r>
        <w:rPr>
          <w:rFonts w:ascii="Arial" w:hAnsi="Arial"/>
          <w:color w:val="000000"/>
          <w:w w:val="88"/>
          <w:sz w:val="22"/>
          <w:szCs w:val="22"/>
        </w:rPr>
        <w:t>Ó</w:t>
      </w:r>
      <w:r>
        <w:rPr>
          <w:rFonts w:ascii="Arial" w:hAnsi="Arial" w:cs="Arial"/>
          <w:color w:val="000000"/>
          <w:w w:val="88"/>
          <w:sz w:val="22"/>
          <w:szCs w:val="22"/>
        </w:rPr>
        <w:t>W I SPOSOBU OCENY</w:t>
      </w:r>
      <w:r>
        <w:rPr>
          <w:rFonts w:ascii="Arial" w:hAnsi="Arial" w:cs="Arial"/>
          <w:color w:val="000000"/>
          <w:w w:val="88"/>
          <w:sz w:val="22"/>
          <w:szCs w:val="22"/>
        </w:rPr>
        <w:br/>
      </w:r>
      <w:r>
        <w:rPr>
          <w:rFonts w:ascii="Arial" w:hAnsi="Arial" w:cs="Arial"/>
          <w:color w:val="000000"/>
          <w:spacing w:val="-6"/>
          <w:w w:val="88"/>
          <w:sz w:val="22"/>
          <w:szCs w:val="22"/>
        </w:rPr>
        <w:t>OFERT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>
        <w:rPr>
          <w:color w:val="000000"/>
          <w:spacing w:val="-4"/>
          <w:w w:val="101"/>
          <w:sz w:val="24"/>
          <w:szCs w:val="24"/>
        </w:rPr>
        <w:br/>
        <w:t>SPRAWIE ZAMÓWIENIA PUBLICZNEGO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>
        <w:rPr>
          <w:color w:val="000000"/>
          <w:spacing w:val="-5"/>
          <w:w w:val="101"/>
          <w:sz w:val="24"/>
          <w:szCs w:val="24"/>
        </w:rPr>
        <w:br/>
      </w:r>
      <w:r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>
        <w:rPr>
          <w:color w:val="000000"/>
          <w:spacing w:val="-3"/>
          <w:w w:val="101"/>
          <w:sz w:val="24"/>
          <w:szCs w:val="24"/>
        </w:rPr>
        <w:br/>
        <w:t>ZAMÓWIENIA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ZAŁĄCZNIKI DO SIWZ</w:t>
      </w: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Default="00CE37DF">
      <w:pPr>
        <w:shd w:val="clear" w:color="auto" w:fill="FFFFFF"/>
        <w:tabs>
          <w:tab w:val="left" w:pos="274"/>
        </w:tabs>
        <w:spacing w:before="653"/>
      </w:pPr>
      <w:r>
        <w:rPr>
          <w:b/>
          <w:bCs/>
          <w:color w:val="000000"/>
          <w:spacing w:val="-7"/>
          <w:w w:val="108"/>
          <w:sz w:val="22"/>
          <w:szCs w:val="22"/>
          <w:u w:val="single"/>
          <w:lang w:val="en-US"/>
        </w:rPr>
        <w:lastRenderedPageBreak/>
        <w:t>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INFORMACJE OGÓLNE:</w:t>
      </w:r>
    </w:p>
    <w:p w:rsidR="00D909F7" w:rsidRDefault="00CE37DF">
      <w:pPr>
        <w:shd w:val="clear" w:color="auto" w:fill="FFFFFF"/>
        <w:spacing w:before="298"/>
        <w:ind w:left="355"/>
      </w:pPr>
      <w:r>
        <w:rPr>
          <w:b/>
          <w:bCs/>
          <w:color w:val="000000"/>
          <w:w w:val="108"/>
          <w:sz w:val="22"/>
          <w:szCs w:val="22"/>
        </w:rPr>
        <w:t>ZAMAWIAJĄCY: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Gmina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Chodów 18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62-63652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tel./fax. (63) 2737220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e-mail: gminachodow@poczta.neostrada.pl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http:// www.chodow.lh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NIP 666 210 24 41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 311019042</w:t>
      </w:r>
    </w:p>
    <w:p w:rsidR="00D909F7" w:rsidRDefault="00CE37DF">
      <w:pPr>
        <w:shd w:val="clear" w:color="auto" w:fill="FFFFFF"/>
        <w:tabs>
          <w:tab w:val="left" w:pos="274"/>
        </w:tabs>
        <w:spacing w:before="278"/>
      </w:pPr>
      <w:r>
        <w:rPr>
          <w:b/>
          <w:bCs/>
          <w:color w:val="000000"/>
          <w:spacing w:val="-6"/>
          <w:w w:val="108"/>
          <w:sz w:val="22"/>
          <w:szCs w:val="22"/>
          <w:u w:val="single"/>
          <w:lang w:val="en-US"/>
        </w:rPr>
        <w:t>II.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OPIS PRZEDMIOTU ZAMÓWIENIA:</w:t>
      </w:r>
    </w:p>
    <w:p w:rsidR="00D909F7" w:rsidRDefault="00CE37DF">
      <w:pPr>
        <w:shd w:val="clear" w:color="auto" w:fill="FFFFFF"/>
        <w:tabs>
          <w:tab w:val="left" w:pos="274"/>
        </w:tabs>
        <w:spacing w:before="245" w:line="254" w:lineRule="exact"/>
      </w:pPr>
      <w:r>
        <w:rPr>
          <w:b/>
          <w:bCs/>
          <w:color w:val="000000"/>
          <w:spacing w:val="-15"/>
          <w:w w:val="10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Nazwa zadania nadana przez Zamawiającego:</w:t>
      </w:r>
    </w:p>
    <w:p w:rsidR="00A52626" w:rsidRDefault="00A52626">
      <w:pPr>
        <w:shd w:val="clear" w:color="auto" w:fill="FFFFFF"/>
        <w:tabs>
          <w:tab w:val="left" w:pos="274"/>
          <w:tab w:val="left" w:pos="3595"/>
        </w:tabs>
        <w:spacing w:before="5" w:line="254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Udzielanie i obsługa długoterminowego kredytu bankowego w wysokości 1.200.000,00 zł</w:t>
      </w:r>
    </w:p>
    <w:p w:rsidR="00D909F7" w:rsidRDefault="00CE37DF">
      <w:pPr>
        <w:shd w:val="clear" w:color="auto" w:fill="FFFFFF"/>
        <w:tabs>
          <w:tab w:val="left" w:pos="274"/>
          <w:tab w:val="left" w:pos="3595"/>
        </w:tabs>
        <w:spacing w:before="5" w:line="254" w:lineRule="exact"/>
      </w:pPr>
      <w:r>
        <w:rPr>
          <w:b/>
          <w:bCs/>
          <w:color w:val="000000"/>
          <w:spacing w:val="-2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 w:rsidR="00A52626">
        <w:rPr>
          <w:color w:val="000000"/>
          <w:spacing w:val="-2"/>
          <w:sz w:val="22"/>
          <w:szCs w:val="22"/>
        </w:rPr>
        <w:t>Przedmiotem zamówienia jest</w:t>
      </w:r>
      <w:r>
        <w:rPr>
          <w:color w:val="000000"/>
          <w:spacing w:val="-2"/>
          <w:sz w:val="22"/>
          <w:szCs w:val="22"/>
        </w:rPr>
        <w:t xml:space="preserve"> :</w:t>
      </w:r>
      <w:r>
        <w:rPr>
          <w:color w:val="000000"/>
          <w:sz w:val="22"/>
          <w:szCs w:val="22"/>
        </w:rPr>
        <w:tab/>
      </w:r>
      <w:r w:rsidR="00A52626">
        <w:rPr>
          <w:color w:val="000000"/>
          <w:spacing w:val="-1"/>
          <w:sz w:val="22"/>
          <w:szCs w:val="22"/>
          <w:u w:val="single"/>
        </w:rPr>
        <w:t>usługa</w:t>
      </w:r>
    </w:p>
    <w:p w:rsidR="00D909F7" w:rsidRDefault="008D4E22" w:rsidP="00A52626">
      <w:pPr>
        <w:shd w:val="clear" w:color="auto" w:fill="FFFFFF"/>
        <w:spacing w:line="254" w:lineRule="exact"/>
        <w:ind w:left="677" w:right="-5" w:hanging="106"/>
      </w:pPr>
      <w:r>
        <w:rPr>
          <w:color w:val="000000"/>
          <w:spacing w:val="-1"/>
          <w:sz w:val="22"/>
          <w:szCs w:val="22"/>
        </w:rPr>
        <w:t xml:space="preserve">1) </w:t>
      </w:r>
      <w:r w:rsidR="00CE37DF">
        <w:rPr>
          <w:color w:val="000000"/>
          <w:spacing w:val="-1"/>
          <w:sz w:val="22"/>
          <w:szCs w:val="22"/>
        </w:rPr>
        <w:t xml:space="preserve">Oznaczenia i kody robót CPV: </w:t>
      </w:r>
      <w:r w:rsidR="00A52626">
        <w:rPr>
          <w:color w:val="000000"/>
          <w:sz w:val="22"/>
          <w:szCs w:val="22"/>
        </w:rPr>
        <w:t>661130005 usługi udzielania kredytu</w:t>
      </w:r>
    </w:p>
    <w:p w:rsidR="00F07FE1" w:rsidRPr="008D4E22" w:rsidRDefault="008D4E22" w:rsidP="00790DFC">
      <w:pPr>
        <w:shd w:val="clear" w:color="auto" w:fill="FFFFFF"/>
        <w:spacing w:line="250" w:lineRule="exact"/>
        <w:ind w:left="567"/>
        <w:jc w:val="both"/>
        <w:rPr>
          <w:sz w:val="22"/>
        </w:rPr>
      </w:pPr>
      <w:r>
        <w:rPr>
          <w:b/>
          <w:bCs/>
          <w:color w:val="000000"/>
          <w:sz w:val="22"/>
        </w:rPr>
        <w:t xml:space="preserve">2) </w:t>
      </w:r>
      <w:r w:rsidR="00A52626" w:rsidRPr="008D4E22">
        <w:rPr>
          <w:b/>
          <w:bCs/>
          <w:color w:val="000000"/>
          <w:sz w:val="22"/>
        </w:rPr>
        <w:t xml:space="preserve">Zakres zamówienia: </w:t>
      </w:r>
      <w:r w:rsidR="00A52626" w:rsidRPr="008D4E22">
        <w:rPr>
          <w:bCs/>
          <w:color w:val="000000"/>
          <w:sz w:val="22"/>
        </w:rPr>
        <w:t>Udzielenie i obsługa długoterminowego kredytu bankowego w wysokości 1.200.000,00 zł (słownie : jeden milion dwieście tysięcy zł). Przeznaczonego na sfinansowanie planowanego deficytu budżetu w roku 2017</w:t>
      </w:r>
      <w:r w:rsidRPr="008D4E22">
        <w:rPr>
          <w:bCs/>
          <w:color w:val="000000"/>
          <w:sz w:val="22"/>
        </w:rPr>
        <w:t xml:space="preserve"> oraz spłatę wcześniej zaciągniętych kredytów z zachowaniem następujących warunków:</w:t>
      </w:r>
    </w:p>
    <w:p w:rsidR="008D4E22" w:rsidRDefault="008D4E22" w:rsidP="008D4E22">
      <w:pPr>
        <w:pStyle w:val="Akapitzlist"/>
        <w:numPr>
          <w:ilvl w:val="0"/>
          <w:numId w:val="39"/>
        </w:numPr>
        <w:shd w:val="clear" w:color="auto" w:fill="FFFFFF"/>
        <w:spacing w:line="250" w:lineRule="exact"/>
        <w:rPr>
          <w:sz w:val="22"/>
        </w:rPr>
      </w:pPr>
      <w:r w:rsidRPr="008D4E22">
        <w:rPr>
          <w:bCs/>
          <w:color w:val="000000"/>
          <w:sz w:val="22"/>
        </w:rPr>
        <w:t>Okres kredytowania:</w:t>
      </w:r>
      <w:r>
        <w:rPr>
          <w:sz w:val="22"/>
        </w:rPr>
        <w:t xml:space="preserve"> od 1 grudnia 2017 r. do 30.grudnia 2023 r.</w:t>
      </w:r>
    </w:p>
    <w:p w:rsidR="008D4E22" w:rsidRDefault="008D4E22" w:rsidP="008D4E22">
      <w:pPr>
        <w:pStyle w:val="Akapitzlist"/>
        <w:numPr>
          <w:ilvl w:val="0"/>
          <w:numId w:val="39"/>
        </w:numPr>
        <w:shd w:val="clear" w:color="auto" w:fill="FFFFFF"/>
        <w:spacing w:line="250" w:lineRule="exact"/>
        <w:rPr>
          <w:sz w:val="22"/>
        </w:rPr>
      </w:pPr>
      <w:r>
        <w:rPr>
          <w:sz w:val="22"/>
        </w:rPr>
        <w:t>Karencja w spłacie kapitału: do dnia 30 marca 2018 r.</w:t>
      </w:r>
    </w:p>
    <w:p w:rsidR="008D4E22" w:rsidRDefault="008D4E22" w:rsidP="00790DFC">
      <w:pPr>
        <w:pStyle w:val="Akapitzlist"/>
        <w:numPr>
          <w:ilvl w:val="0"/>
          <w:numId w:val="39"/>
        </w:numPr>
        <w:shd w:val="clear" w:color="auto" w:fill="FFFFFF"/>
        <w:spacing w:line="250" w:lineRule="exact"/>
        <w:jc w:val="both"/>
        <w:rPr>
          <w:sz w:val="22"/>
        </w:rPr>
      </w:pPr>
      <w:r>
        <w:rPr>
          <w:sz w:val="22"/>
        </w:rPr>
        <w:t>Pozostawienie kredytu do dyspozycji Zamawiającego w terminie 5 dni od podpisania umowy kredytowej, tj. 01 grudnia 2017 r.</w:t>
      </w:r>
    </w:p>
    <w:p w:rsidR="008D4E22" w:rsidRDefault="008D4E22" w:rsidP="008D4E22">
      <w:pPr>
        <w:pStyle w:val="Akapitzlist"/>
        <w:numPr>
          <w:ilvl w:val="0"/>
          <w:numId w:val="39"/>
        </w:numPr>
        <w:shd w:val="clear" w:color="auto" w:fill="FFFFFF"/>
        <w:spacing w:line="250" w:lineRule="exact"/>
        <w:rPr>
          <w:sz w:val="22"/>
        </w:rPr>
      </w:pPr>
      <w:r>
        <w:rPr>
          <w:sz w:val="22"/>
        </w:rPr>
        <w:t>Kredyt bezie wykorzystany do 29 grudnia 2017 r.</w:t>
      </w:r>
    </w:p>
    <w:p w:rsidR="008D4E22" w:rsidRDefault="008D4E22" w:rsidP="00790DFC">
      <w:pPr>
        <w:pStyle w:val="Akapitzlist"/>
        <w:numPr>
          <w:ilvl w:val="0"/>
          <w:numId w:val="39"/>
        </w:numPr>
        <w:shd w:val="clear" w:color="auto" w:fill="FFFFFF"/>
        <w:spacing w:line="250" w:lineRule="exact"/>
        <w:jc w:val="both"/>
        <w:rPr>
          <w:sz w:val="22"/>
        </w:rPr>
      </w:pPr>
      <w:r>
        <w:rPr>
          <w:sz w:val="22"/>
        </w:rPr>
        <w:t>Zamawiający zastrzega sobie prawo zmniejszenia ostatecznej kwoty zaciągniętego kredytu  bez ponoszenia dodatkowych opłat,</w:t>
      </w:r>
    </w:p>
    <w:p w:rsidR="008D4E22" w:rsidRDefault="008D4E22" w:rsidP="00790DFC">
      <w:pPr>
        <w:pStyle w:val="Akapitzlist"/>
        <w:numPr>
          <w:ilvl w:val="0"/>
          <w:numId w:val="39"/>
        </w:numPr>
        <w:shd w:val="clear" w:color="auto" w:fill="FFFFFF"/>
        <w:spacing w:line="250" w:lineRule="exact"/>
        <w:jc w:val="both"/>
        <w:rPr>
          <w:sz w:val="22"/>
        </w:rPr>
      </w:pPr>
      <w:r>
        <w:rPr>
          <w:sz w:val="22"/>
        </w:rPr>
        <w:t xml:space="preserve">Splata kredytu w </w:t>
      </w:r>
      <w:r w:rsidR="00790DFC">
        <w:rPr>
          <w:sz w:val="22"/>
        </w:rPr>
        <w:t>16</w:t>
      </w:r>
      <w:r>
        <w:rPr>
          <w:sz w:val="22"/>
        </w:rPr>
        <w:t xml:space="preserve"> ratach kwartalnych płatnych w ostatnim dniu roboczy</w:t>
      </w:r>
      <w:r w:rsidR="00790DFC">
        <w:rPr>
          <w:sz w:val="22"/>
        </w:rPr>
        <w:t>m kończącym kwartał w kwotach 75</w:t>
      </w:r>
      <w:r>
        <w:rPr>
          <w:sz w:val="22"/>
        </w:rPr>
        <w:t>.000,</w:t>
      </w:r>
      <w:r w:rsidR="00790DFC">
        <w:rPr>
          <w:sz w:val="22"/>
        </w:rPr>
        <w:t>00 zł począwszy od 29 marca 2019 r. do 30 grudnia 2022</w:t>
      </w:r>
      <w:r>
        <w:rPr>
          <w:sz w:val="22"/>
        </w:rPr>
        <w:t xml:space="preserve"> r.</w:t>
      </w:r>
    </w:p>
    <w:p w:rsidR="008D4E22" w:rsidRDefault="008D4E22" w:rsidP="008D4E22">
      <w:pPr>
        <w:pStyle w:val="Akapitzlist"/>
        <w:shd w:val="clear" w:color="auto" w:fill="FFFFFF"/>
        <w:spacing w:line="250" w:lineRule="exact"/>
        <w:ind w:left="927"/>
        <w:rPr>
          <w:sz w:val="22"/>
        </w:rPr>
      </w:pPr>
      <w:r>
        <w:rPr>
          <w:sz w:val="22"/>
        </w:rPr>
        <w:t>Szczegółowy opis warunków kredytowania zawiera załącznik nr 2 SIWZ – opis przedmiotu zamówienia.</w:t>
      </w:r>
    </w:p>
    <w:p w:rsidR="008D4E22" w:rsidRPr="008D4E22" w:rsidRDefault="008D4E22" w:rsidP="00790DFC">
      <w:pPr>
        <w:pStyle w:val="Akapitzlist"/>
        <w:numPr>
          <w:ilvl w:val="0"/>
          <w:numId w:val="42"/>
        </w:numPr>
        <w:spacing w:line="250" w:lineRule="exact"/>
        <w:ind w:left="284" w:hanging="284"/>
        <w:jc w:val="both"/>
        <w:rPr>
          <w:sz w:val="22"/>
        </w:rPr>
      </w:pPr>
      <w:r w:rsidRPr="008D4E22">
        <w:rPr>
          <w:sz w:val="22"/>
        </w:rPr>
        <w:t>Zmawiający</w:t>
      </w:r>
      <w:r w:rsidR="00EB5E63">
        <w:rPr>
          <w:sz w:val="22"/>
        </w:rPr>
        <w:t xml:space="preserve">  zgodnie  z art.  36a </w:t>
      </w:r>
      <w:r w:rsidRPr="008D4E22">
        <w:rPr>
          <w:sz w:val="22"/>
        </w:rPr>
        <w:t>ust</w:t>
      </w:r>
      <w:r w:rsidR="00EB5E63">
        <w:rPr>
          <w:sz w:val="22"/>
        </w:rPr>
        <w:t xml:space="preserve">. </w:t>
      </w:r>
      <w:r w:rsidRPr="008D4E22">
        <w:rPr>
          <w:sz w:val="22"/>
        </w:rPr>
        <w:t xml:space="preserve"> 2  </w:t>
      </w:r>
      <w:r w:rsidR="00EB5E63" w:rsidRPr="008D4E22">
        <w:rPr>
          <w:sz w:val="22"/>
        </w:rPr>
        <w:t>zastrzega</w:t>
      </w:r>
      <w:r w:rsidR="00EB5E63">
        <w:rPr>
          <w:sz w:val="22"/>
        </w:rPr>
        <w:t xml:space="preserve"> obowiązek osobistego wykonania prze</w:t>
      </w:r>
      <w:r w:rsidRPr="008D4E22">
        <w:rPr>
          <w:sz w:val="22"/>
        </w:rPr>
        <w:t xml:space="preserve">z </w:t>
      </w:r>
      <w:r w:rsidR="00EB5E63" w:rsidRPr="008D4E22">
        <w:rPr>
          <w:sz w:val="22"/>
        </w:rPr>
        <w:t>Wykonawca</w:t>
      </w:r>
      <w:r w:rsidRPr="008D4E22">
        <w:rPr>
          <w:sz w:val="22"/>
        </w:rPr>
        <w:t xml:space="preserve"> </w:t>
      </w:r>
      <w:r w:rsidR="00EB5E63">
        <w:rPr>
          <w:b/>
          <w:bCs/>
          <w:sz w:val="22"/>
        </w:rPr>
        <w:t>kluczowej części zamó</w:t>
      </w:r>
      <w:r w:rsidRPr="008D4E22">
        <w:rPr>
          <w:b/>
          <w:bCs/>
          <w:sz w:val="22"/>
        </w:rPr>
        <w:t xml:space="preserve">wienia - </w:t>
      </w:r>
      <w:r w:rsidR="00EB5E63" w:rsidRPr="008D4E22">
        <w:rPr>
          <w:b/>
          <w:bCs/>
          <w:sz w:val="22"/>
        </w:rPr>
        <w:t>udzielenie</w:t>
      </w:r>
      <w:r w:rsidRPr="008D4E22">
        <w:rPr>
          <w:b/>
          <w:bCs/>
          <w:sz w:val="22"/>
        </w:rPr>
        <w:t xml:space="preserve"> i </w:t>
      </w:r>
      <w:r w:rsidR="00EB5E63" w:rsidRPr="008D4E22">
        <w:rPr>
          <w:b/>
          <w:bCs/>
          <w:sz w:val="22"/>
        </w:rPr>
        <w:t>obsługa</w:t>
      </w:r>
      <w:r w:rsidRPr="008D4E22">
        <w:rPr>
          <w:b/>
          <w:bCs/>
          <w:sz w:val="22"/>
        </w:rPr>
        <w:t xml:space="preserve"> kredytu.</w:t>
      </w:r>
    </w:p>
    <w:p w:rsidR="008D4E22" w:rsidRPr="008D4E22" w:rsidRDefault="00EB5E63" w:rsidP="008D4E22">
      <w:pPr>
        <w:pStyle w:val="Akapitzlist"/>
        <w:numPr>
          <w:ilvl w:val="0"/>
          <w:numId w:val="42"/>
        </w:numPr>
        <w:spacing w:line="250" w:lineRule="exact"/>
        <w:ind w:left="284" w:hanging="284"/>
        <w:rPr>
          <w:sz w:val="22"/>
        </w:rPr>
      </w:pPr>
      <w:r>
        <w:rPr>
          <w:sz w:val="22"/>
        </w:rPr>
        <w:t>Zamawiają</w:t>
      </w:r>
      <w:r w:rsidR="008D4E22" w:rsidRPr="008D4E22">
        <w:rPr>
          <w:sz w:val="22"/>
        </w:rPr>
        <w:t>cy ni</w:t>
      </w:r>
      <w:r>
        <w:rPr>
          <w:sz w:val="22"/>
        </w:rPr>
        <w:t>e dopuszcza możliwości złożenia ofert czę</w:t>
      </w:r>
      <w:r w:rsidRPr="008D4E22">
        <w:rPr>
          <w:sz w:val="22"/>
        </w:rPr>
        <w:t>ściowych</w:t>
      </w:r>
      <w:r w:rsidR="008D4E22" w:rsidRPr="008D4E22">
        <w:rPr>
          <w:sz w:val="22"/>
        </w:rPr>
        <w:t xml:space="preserve"> i oferty wariantowej.</w:t>
      </w:r>
    </w:p>
    <w:p w:rsidR="008D4E22" w:rsidRPr="008D4E22" w:rsidRDefault="00EB5E63" w:rsidP="008D4E22">
      <w:pPr>
        <w:pStyle w:val="Akapitzlist"/>
        <w:numPr>
          <w:ilvl w:val="0"/>
          <w:numId w:val="42"/>
        </w:numPr>
        <w:spacing w:line="250" w:lineRule="exact"/>
        <w:ind w:left="284" w:hanging="284"/>
        <w:rPr>
          <w:sz w:val="22"/>
        </w:rPr>
      </w:pPr>
      <w:r>
        <w:rPr>
          <w:sz w:val="22"/>
        </w:rPr>
        <w:t>Zamawiający nie przewiduje możliwości udzielana zamówień,  któ</w:t>
      </w:r>
      <w:r w:rsidR="008D4E22" w:rsidRPr="008D4E22">
        <w:rPr>
          <w:sz w:val="22"/>
        </w:rPr>
        <w:t>rych mowa w art. 6</w:t>
      </w:r>
      <w:r>
        <w:rPr>
          <w:sz w:val="22"/>
        </w:rPr>
        <w:t>7</w:t>
      </w:r>
      <w:r w:rsidR="008D4E22" w:rsidRPr="008D4E22">
        <w:rPr>
          <w:sz w:val="22"/>
        </w:rPr>
        <w:t xml:space="preserve">ust </w:t>
      </w:r>
      <w:r>
        <w:rPr>
          <w:sz w:val="22"/>
        </w:rPr>
        <w:t>1 pkt.</w:t>
      </w:r>
      <w:r w:rsidR="008D4E22" w:rsidRPr="008D4E22">
        <w:rPr>
          <w:sz w:val="22"/>
        </w:rPr>
        <w:t xml:space="preserve"> 6 i 1 lub atr.l34 ust 6</w:t>
      </w:r>
      <w:r>
        <w:rPr>
          <w:sz w:val="22"/>
        </w:rPr>
        <w:t xml:space="preserve"> </w:t>
      </w:r>
      <w:r w:rsidR="008D4E22" w:rsidRPr="008D4E22">
        <w:rPr>
          <w:sz w:val="22"/>
        </w:rPr>
        <w:t xml:space="preserve">pkt 3 ustawy </w:t>
      </w:r>
      <w:proofErr w:type="spellStart"/>
      <w:r w:rsidR="008D4E22" w:rsidRPr="008D4E22">
        <w:rPr>
          <w:sz w:val="22"/>
        </w:rPr>
        <w:t>Pzp</w:t>
      </w:r>
      <w:proofErr w:type="spellEnd"/>
      <w:r w:rsidR="008D4E22" w:rsidRPr="008D4E22">
        <w:rPr>
          <w:sz w:val="22"/>
        </w:rPr>
        <w:t>.</w:t>
      </w:r>
    </w:p>
    <w:p w:rsidR="008D4E22" w:rsidRPr="008D4E22" w:rsidRDefault="00EB5E63" w:rsidP="008D4E22">
      <w:pPr>
        <w:pStyle w:val="Akapitzlist"/>
        <w:numPr>
          <w:ilvl w:val="0"/>
          <w:numId w:val="42"/>
        </w:numPr>
        <w:spacing w:line="250" w:lineRule="exact"/>
        <w:ind w:left="284" w:hanging="284"/>
        <w:rPr>
          <w:sz w:val="22"/>
        </w:rPr>
      </w:pPr>
      <w:r>
        <w:rPr>
          <w:sz w:val="22"/>
        </w:rPr>
        <w:t>Zamawiają</w:t>
      </w:r>
      <w:r w:rsidR="008D4E22" w:rsidRPr="008D4E22">
        <w:rPr>
          <w:sz w:val="22"/>
        </w:rPr>
        <w:t>cy nie przewiduje aukcji elektronicznej</w:t>
      </w:r>
    </w:p>
    <w:p w:rsidR="008D4E22" w:rsidRPr="008D4E22" w:rsidRDefault="00EB5E63" w:rsidP="008D4E22">
      <w:pPr>
        <w:pStyle w:val="Akapitzlist"/>
        <w:numPr>
          <w:ilvl w:val="0"/>
          <w:numId w:val="42"/>
        </w:numPr>
        <w:shd w:val="clear" w:color="auto" w:fill="FFFFFF"/>
        <w:spacing w:line="250" w:lineRule="exact"/>
        <w:ind w:left="284" w:hanging="284"/>
        <w:rPr>
          <w:sz w:val="22"/>
        </w:rPr>
      </w:pPr>
      <w:r>
        <w:rPr>
          <w:b/>
          <w:bCs/>
          <w:sz w:val="22"/>
        </w:rPr>
        <w:t>TERMIN WYKONANIA   do 30</w:t>
      </w:r>
      <w:r w:rsidR="008D4E22" w:rsidRPr="008D4E22">
        <w:rPr>
          <w:b/>
          <w:bCs/>
          <w:sz w:val="22"/>
        </w:rPr>
        <w:t xml:space="preserve"> rudnia 2017 r.</w:t>
      </w:r>
    </w:p>
    <w:p w:rsidR="00D909F7" w:rsidRDefault="00CE37DF" w:rsidP="00C0166E">
      <w:pPr>
        <w:shd w:val="clear" w:color="auto" w:fill="FFFFFF"/>
        <w:spacing w:before="206" w:line="250" w:lineRule="exact"/>
      </w:pP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-1"/>
          <w:sz w:val="24"/>
          <w:szCs w:val="24"/>
        </w:rPr>
        <w:t xml:space="preserve">III.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 w:rsidRPr="00EB5E63">
        <w:rPr>
          <w:b/>
          <w:bCs/>
          <w:color w:val="000000"/>
          <w:sz w:val="24"/>
          <w:szCs w:val="24"/>
          <w:u w:val="single"/>
        </w:rPr>
        <w:t>ÓW</w:t>
      </w:r>
    </w:p>
    <w:p w:rsidR="00D909F7" w:rsidRDefault="00D909F7" w:rsidP="00C0166E">
      <w:pPr>
        <w:shd w:val="clear" w:color="auto" w:fill="FFFFFF"/>
        <w:spacing w:before="5"/>
        <w:ind w:right="19"/>
      </w:pPr>
    </w:p>
    <w:p w:rsidR="00C0166E" w:rsidRDefault="00C0166E" w:rsidP="00C0166E">
      <w:pPr>
        <w:shd w:val="clear" w:color="auto" w:fill="FFFFFF"/>
        <w:spacing w:before="5"/>
        <w:ind w:right="19"/>
      </w:pPr>
    </w:p>
    <w:p w:rsidR="00C0166E" w:rsidRPr="00C0166E" w:rsidRDefault="00C0166E" w:rsidP="00790DFC">
      <w:pPr>
        <w:shd w:val="clear" w:color="auto" w:fill="FFFFFF"/>
        <w:tabs>
          <w:tab w:val="left" w:pos="278"/>
        </w:tabs>
        <w:ind w:left="278" w:hanging="254"/>
        <w:jc w:val="both"/>
      </w:pPr>
      <w:r>
        <w:rPr>
          <w:color w:val="000000"/>
          <w:spacing w:val="-1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Wykonawcy ubiegający się o udzielenie zamówienia muszą spełniać warunki określone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podstawie art. 22 ust. l i la ustawy oraz nie mogą podlegać wykluczeniu z postępowania z powodu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okoliczności określonych w art. 24 ust. 1  pkt.12-23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C0166E" w:rsidRDefault="00C0166E" w:rsidP="00C0166E">
      <w:pPr>
        <w:shd w:val="clear" w:color="auto" w:fill="FFFFFF"/>
        <w:tabs>
          <w:tab w:val="left" w:pos="211"/>
        </w:tabs>
        <w:spacing w:line="250" w:lineRule="exact"/>
        <w:rPr>
          <w:color w:val="000000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Wykonawcy ubiegający się o udzielenie zamówienia muszą;</w:t>
      </w:r>
    </w:p>
    <w:p w:rsidR="00C0166E" w:rsidRDefault="00C0166E" w:rsidP="00C0166E">
      <w:pPr>
        <w:shd w:val="clear" w:color="auto" w:fill="FFFFFF"/>
        <w:tabs>
          <w:tab w:val="left" w:pos="211"/>
        </w:tabs>
        <w:spacing w:line="250" w:lineRule="exact"/>
      </w:pPr>
    </w:p>
    <w:p w:rsidR="00C0166E" w:rsidRDefault="00C0166E" w:rsidP="00790DFC">
      <w:pPr>
        <w:shd w:val="clear" w:color="auto" w:fill="FFFFFF"/>
        <w:tabs>
          <w:tab w:val="left" w:pos="542"/>
        </w:tabs>
        <w:spacing w:line="250" w:lineRule="exact"/>
        <w:ind w:left="542" w:hanging="259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jeżeli odrębne przepisy nakładają obowiązek posiadania takich kompetencji lub uprawnień,</w:t>
      </w:r>
    </w:p>
    <w:p w:rsidR="00C0166E" w:rsidRDefault="00C0166E" w:rsidP="00C0166E">
      <w:pPr>
        <w:shd w:val="clear" w:color="auto" w:fill="FFFFFF"/>
        <w:tabs>
          <w:tab w:val="left" w:pos="542"/>
        </w:tabs>
        <w:spacing w:line="250" w:lineRule="exact"/>
        <w:ind w:left="542" w:hanging="259"/>
        <w:rPr>
          <w:color w:val="000000"/>
          <w:spacing w:val="1"/>
          <w:sz w:val="22"/>
          <w:szCs w:val="22"/>
        </w:rPr>
      </w:pPr>
    </w:p>
    <w:p w:rsidR="00C0166E" w:rsidRPr="00EB5E63" w:rsidRDefault="00C0166E" w:rsidP="00790DFC">
      <w:pPr>
        <w:shd w:val="clear" w:color="auto" w:fill="FFFFFF"/>
        <w:tabs>
          <w:tab w:val="left" w:pos="542"/>
        </w:tabs>
        <w:spacing w:line="250" w:lineRule="exact"/>
        <w:ind w:left="542" w:hanging="259"/>
        <w:jc w:val="both"/>
        <w:rPr>
          <w:b/>
        </w:rPr>
      </w:pPr>
      <w:r>
        <w:rPr>
          <w:color w:val="000000"/>
          <w:spacing w:val="1"/>
          <w:sz w:val="22"/>
          <w:szCs w:val="22"/>
        </w:rPr>
        <w:t xml:space="preserve">    </w:t>
      </w:r>
      <w:r w:rsidRPr="00EB5E63">
        <w:rPr>
          <w:b/>
          <w:color w:val="000000"/>
          <w:spacing w:val="1"/>
          <w:sz w:val="22"/>
          <w:szCs w:val="22"/>
        </w:rPr>
        <w:t>O udzielenie zamówienia mogą ubiegać się Wykonawcy posiadający zezwolenie Komisji Nadzoru Finansowego na prowadzenie działalności bankowej, o której mowa w ustawie Prawo Bankowe (Dz. U. z 2016 r. poz. 1988)</w:t>
      </w:r>
    </w:p>
    <w:p w:rsidR="00C0166E" w:rsidRDefault="00C0166E" w:rsidP="00C0166E"/>
    <w:p w:rsidR="00C0166E" w:rsidRDefault="00C0166E" w:rsidP="00C0166E"/>
    <w:p w:rsidR="00C0166E" w:rsidRDefault="00C0166E" w:rsidP="00C0166E">
      <w:pPr>
        <w:shd w:val="clear" w:color="auto" w:fill="FFFFFF"/>
        <w:tabs>
          <w:tab w:val="left" w:pos="619"/>
        </w:tabs>
        <w:spacing w:line="250" w:lineRule="exact"/>
        <w:ind w:left="557" w:hanging="221"/>
        <w:rPr>
          <w:color w:val="000000"/>
          <w:spacing w:val="5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sytuacji finansowej i ekonomicznej</w:t>
      </w:r>
    </w:p>
    <w:p w:rsidR="00C0166E" w:rsidRDefault="00C0166E" w:rsidP="00C0166E">
      <w:pPr>
        <w:shd w:val="clear" w:color="auto" w:fill="FFFFFF"/>
        <w:tabs>
          <w:tab w:val="left" w:pos="619"/>
        </w:tabs>
        <w:spacing w:line="250" w:lineRule="exact"/>
        <w:ind w:left="557" w:hanging="221"/>
        <w:rPr>
          <w:color w:val="000000"/>
          <w:spacing w:val="5"/>
          <w:sz w:val="22"/>
          <w:szCs w:val="22"/>
        </w:rPr>
      </w:pPr>
    </w:p>
    <w:p w:rsidR="00C0166E" w:rsidRPr="00B34CB7" w:rsidRDefault="00C0166E" w:rsidP="00C0166E">
      <w:pPr>
        <w:shd w:val="clear" w:color="auto" w:fill="FFFFFF"/>
        <w:tabs>
          <w:tab w:val="left" w:pos="619"/>
        </w:tabs>
        <w:spacing w:line="250" w:lineRule="exact"/>
        <w:ind w:left="557" w:hanging="221"/>
        <w:rPr>
          <w:b/>
          <w:color w:val="000000"/>
          <w:spacing w:val="5"/>
          <w:sz w:val="22"/>
          <w:szCs w:val="22"/>
        </w:rPr>
      </w:pPr>
      <w:r w:rsidRPr="00B34CB7">
        <w:rPr>
          <w:b/>
          <w:color w:val="000000"/>
          <w:spacing w:val="5"/>
          <w:sz w:val="22"/>
          <w:szCs w:val="22"/>
        </w:rPr>
        <w:t>dysponowanie środkami finansowymi umożliwiającymi zrealizowanie zamówienia</w:t>
      </w:r>
    </w:p>
    <w:p w:rsidR="00C0166E" w:rsidRDefault="00C0166E" w:rsidP="00C0166E">
      <w:pPr>
        <w:shd w:val="clear" w:color="auto" w:fill="FFFFFF"/>
        <w:tabs>
          <w:tab w:val="left" w:pos="619"/>
        </w:tabs>
        <w:spacing w:line="250" w:lineRule="exact"/>
        <w:ind w:left="557" w:hanging="221"/>
        <w:rPr>
          <w:color w:val="000000"/>
          <w:spacing w:val="5"/>
          <w:sz w:val="22"/>
          <w:szCs w:val="22"/>
        </w:rPr>
      </w:pPr>
    </w:p>
    <w:p w:rsidR="00C0166E" w:rsidRDefault="00C0166E" w:rsidP="00C0166E">
      <w:pPr>
        <w:shd w:val="clear" w:color="auto" w:fill="FFFFFF"/>
        <w:tabs>
          <w:tab w:val="left" w:pos="619"/>
        </w:tabs>
        <w:spacing w:line="250" w:lineRule="exact"/>
        <w:ind w:left="557" w:hanging="221"/>
      </w:pPr>
      <w:r>
        <w:rPr>
          <w:color w:val="000000"/>
          <w:spacing w:val="5"/>
          <w:sz w:val="22"/>
          <w:szCs w:val="22"/>
        </w:rPr>
        <w:t xml:space="preserve">    Warunek zostanie uznany za spełniony jeżeli wykonawca złoży oświadczenie o spełnieniu warunków udziału – załącznik nr 1a do formularza ofertowego, potwierdzając tym samym, iż dysponuje środkami finansowymi umożliwiającymi zrealizowanie zamówienia.</w:t>
      </w:r>
    </w:p>
    <w:p w:rsidR="00C0166E" w:rsidRDefault="00C0166E" w:rsidP="00C0166E">
      <w:pPr>
        <w:shd w:val="clear" w:color="auto" w:fill="FFFFFF"/>
        <w:tabs>
          <w:tab w:val="left" w:pos="211"/>
        </w:tabs>
        <w:spacing w:before="67" w:line="250" w:lineRule="exact"/>
        <w:ind w:left="211" w:hanging="211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Ocena spełnienia warunków określonych w pkt.2 zostanie przez Zamawiającego dokonana poprzez</w:t>
      </w:r>
      <w:r>
        <w:rPr>
          <w:color w:val="000000"/>
          <w:sz w:val="22"/>
          <w:szCs w:val="22"/>
        </w:rPr>
        <w:br/>
        <w:t xml:space="preserve">analizę dokumentów, określonych w pkt. </w:t>
      </w:r>
      <w:r>
        <w:rPr>
          <w:color w:val="000000"/>
          <w:sz w:val="22"/>
          <w:szCs w:val="22"/>
          <w:lang w:val="en-US"/>
        </w:rPr>
        <w:t xml:space="preserve">IV </w:t>
      </w:r>
      <w:r>
        <w:rPr>
          <w:color w:val="000000"/>
          <w:sz w:val="22"/>
          <w:szCs w:val="22"/>
        </w:rPr>
        <w:t>SIWZ, złożonych przez Wykonawców w ofertach.</w:t>
      </w:r>
    </w:p>
    <w:p w:rsidR="00C0166E" w:rsidRDefault="00C0166E" w:rsidP="00C0166E">
      <w:pPr>
        <w:shd w:val="clear" w:color="auto" w:fill="FFFFFF"/>
        <w:spacing w:before="245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C0166E" w:rsidRDefault="00C0166E" w:rsidP="00C0166E">
      <w:pPr>
        <w:shd w:val="clear" w:color="auto" w:fill="FFFFFF"/>
        <w:spacing w:before="48" w:line="250" w:lineRule="exact"/>
        <w:ind w:right="5"/>
        <w:jc w:val="both"/>
      </w:pPr>
      <w:r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>
        <w:rPr>
          <w:i/>
          <w:iCs/>
          <w:color w:val="000000"/>
          <w:spacing w:val="-1"/>
          <w:sz w:val="22"/>
          <w:szCs w:val="22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C0166E" w:rsidRDefault="00C0166E" w:rsidP="00C0166E">
      <w:pPr>
        <w:shd w:val="clear" w:color="auto" w:fill="FFFFFF"/>
        <w:spacing w:before="202" w:line="254" w:lineRule="exact"/>
        <w:ind w:left="427" w:right="5" w:hanging="336"/>
        <w:jc w:val="both"/>
      </w:pPr>
      <w:r>
        <w:rPr>
          <w:color w:val="000000"/>
          <w:spacing w:val="3"/>
          <w:sz w:val="22"/>
          <w:szCs w:val="22"/>
        </w:rPr>
        <w:t xml:space="preserve">1. Wykonawcy, w celu potwierdzenia posiadania uprawnień do wykonywania działalności lub </w:t>
      </w:r>
      <w:r>
        <w:rPr>
          <w:color w:val="000000"/>
          <w:spacing w:val="5"/>
          <w:sz w:val="22"/>
          <w:szCs w:val="22"/>
        </w:rPr>
        <w:t xml:space="preserve">czynności oraz niepodlegania wykluczeniu na podstawie art. 24 ustawy, zobowiązani są </w:t>
      </w:r>
      <w:r>
        <w:rPr>
          <w:color w:val="000000"/>
          <w:sz w:val="22"/>
          <w:szCs w:val="22"/>
        </w:rPr>
        <w:t xml:space="preserve">dostarczyć wszystkie niżej wymienione dokumenty - </w:t>
      </w:r>
      <w:r>
        <w:rPr>
          <w:color w:val="000000"/>
          <w:sz w:val="22"/>
          <w:szCs w:val="22"/>
          <w:u w:val="single"/>
        </w:rPr>
        <w:t>na etapie składania ofert:</w:t>
      </w:r>
    </w:p>
    <w:p w:rsidR="00C0166E" w:rsidRDefault="00C0166E" w:rsidP="00C0166E">
      <w:pPr>
        <w:numPr>
          <w:ilvl w:val="0"/>
          <w:numId w:val="10"/>
        </w:numPr>
        <w:shd w:val="clear" w:color="auto" w:fill="FFFFFF"/>
        <w:tabs>
          <w:tab w:val="left" w:pos="696"/>
        </w:tabs>
        <w:spacing w:before="120" w:line="240" w:lineRule="exact"/>
        <w:ind w:left="482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wypełniony i podpisany formularz oferty - Załącznik nr 1 SIWZ,</w:t>
      </w:r>
    </w:p>
    <w:p w:rsidR="00C0166E" w:rsidRDefault="00C0166E" w:rsidP="00C0166E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696" w:hanging="21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aktualne na dzień składania ofert </w:t>
      </w:r>
      <w:r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>
        <w:rPr>
          <w:color w:val="000000"/>
          <w:spacing w:val="-1"/>
          <w:sz w:val="22"/>
          <w:szCs w:val="22"/>
        </w:rPr>
        <w:t>( z art. 22 ust. 1 pkt. 2) i ust. 1 b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ustawy </w:t>
      </w:r>
      <w:proofErr w:type="spellStart"/>
      <w:r>
        <w:rPr>
          <w:color w:val="000000"/>
          <w:spacing w:val="5"/>
          <w:sz w:val="22"/>
          <w:szCs w:val="22"/>
        </w:rPr>
        <w:t>Pzp</w:t>
      </w:r>
      <w:proofErr w:type="spellEnd"/>
      <w:r>
        <w:rPr>
          <w:color w:val="000000"/>
          <w:spacing w:val="5"/>
          <w:sz w:val="22"/>
          <w:szCs w:val="22"/>
        </w:rPr>
        <w:t xml:space="preserve">)   </w:t>
      </w:r>
      <w:r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>
        <w:rPr>
          <w:b/>
          <w:bCs/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wykluczenia  z  postępowania  -  Zał.  nr   la  i   lb  formularza  ofertowego  </w:t>
      </w:r>
    </w:p>
    <w:p w:rsidR="00C0166E" w:rsidRPr="00B34CB7" w:rsidRDefault="00C0166E" w:rsidP="00C0166E">
      <w:pPr>
        <w:pStyle w:val="Akapitzlist"/>
        <w:numPr>
          <w:ilvl w:val="0"/>
          <w:numId w:val="10"/>
        </w:numPr>
        <w:shd w:val="clear" w:color="auto" w:fill="FFFFFF"/>
        <w:spacing w:before="245" w:line="250" w:lineRule="exact"/>
        <w:ind w:right="5"/>
        <w:jc w:val="both"/>
        <w:rPr>
          <w:color w:val="000000"/>
          <w:sz w:val="22"/>
        </w:rPr>
      </w:pPr>
      <w:r w:rsidRPr="00B34CB7">
        <w:rPr>
          <w:color w:val="000000"/>
          <w:spacing w:val="6"/>
          <w:sz w:val="22"/>
        </w:rPr>
        <w:t xml:space="preserve">Wykonawca </w:t>
      </w:r>
      <w:r w:rsidRPr="00B34CB7">
        <w:rPr>
          <w:b/>
          <w:bCs/>
          <w:color w:val="000000"/>
          <w:spacing w:val="6"/>
          <w:sz w:val="22"/>
        </w:rPr>
        <w:t xml:space="preserve">w terminie 3 dni od dnia zamieszczenia na stronie internetowej </w:t>
      </w:r>
      <w:r w:rsidRPr="00B34CB7">
        <w:rPr>
          <w:b/>
          <w:bCs/>
          <w:color w:val="000000"/>
          <w:spacing w:val="3"/>
          <w:sz w:val="22"/>
        </w:rPr>
        <w:t xml:space="preserve">informacji, </w:t>
      </w:r>
      <w:r w:rsidRPr="00B34CB7">
        <w:rPr>
          <w:color w:val="000000"/>
          <w:spacing w:val="3"/>
          <w:sz w:val="22"/>
        </w:rPr>
        <w:t xml:space="preserve">przekaże Zamawiającemu oświadczenie o przynależności lub braku </w:t>
      </w:r>
      <w:r w:rsidRPr="00B34CB7">
        <w:rPr>
          <w:color w:val="000000"/>
          <w:spacing w:val="1"/>
          <w:sz w:val="22"/>
        </w:rPr>
        <w:t xml:space="preserve">przynależności do tej samej grupy kapitałowej, o której mowa w art. 24 ust. 1 pkt. 23 </w:t>
      </w:r>
      <w:r w:rsidRPr="00B34CB7">
        <w:rPr>
          <w:color w:val="000000"/>
          <w:sz w:val="22"/>
        </w:rPr>
        <w:t xml:space="preserve">ustawy </w:t>
      </w:r>
      <w:proofErr w:type="spellStart"/>
      <w:r w:rsidRPr="00B34CB7">
        <w:rPr>
          <w:color w:val="000000"/>
          <w:sz w:val="22"/>
        </w:rPr>
        <w:t>Pzp</w:t>
      </w:r>
      <w:proofErr w:type="spellEnd"/>
      <w:r w:rsidRPr="00B34CB7">
        <w:rPr>
          <w:color w:val="000000"/>
          <w:sz w:val="22"/>
        </w:rPr>
        <w:t xml:space="preserve">, z wykorzystaniem wzoru wg formularza stanowiącego </w:t>
      </w:r>
      <w:r w:rsidRPr="00B34CB7">
        <w:rPr>
          <w:b/>
          <w:bCs/>
          <w:color w:val="000000"/>
          <w:sz w:val="22"/>
          <w:u w:val="single"/>
        </w:rPr>
        <w:t xml:space="preserve">załącznik nr 4 do </w:t>
      </w:r>
      <w:r w:rsidRPr="00B34CB7">
        <w:rPr>
          <w:b/>
          <w:bCs/>
          <w:color w:val="000000"/>
          <w:spacing w:val="7"/>
          <w:sz w:val="22"/>
        </w:rPr>
        <w:t xml:space="preserve">formularza ofertowego. </w:t>
      </w:r>
      <w:r w:rsidRPr="00B34CB7">
        <w:rPr>
          <w:color w:val="000000"/>
          <w:spacing w:val="7"/>
          <w:sz w:val="22"/>
        </w:rPr>
        <w:t xml:space="preserve">Wraz ze złożeniem oświadczenia, Wykonawca może </w:t>
      </w:r>
      <w:r w:rsidRPr="00B34CB7">
        <w:rPr>
          <w:color w:val="000000"/>
          <w:sz w:val="22"/>
        </w:rPr>
        <w:t>przedstawić dowody, że powiązania z innym Wykonawcą nie prowadzą do zakłócenia konkurencji w postępowaniu o udzielenie zamówienia.</w:t>
      </w:r>
    </w:p>
    <w:p w:rsidR="00C0166E" w:rsidRDefault="00C0166E" w:rsidP="00C0166E">
      <w:pPr>
        <w:shd w:val="clear" w:color="auto" w:fill="FFFFFF"/>
        <w:spacing w:before="245" w:line="250" w:lineRule="exact"/>
        <w:ind w:left="426" w:right="5"/>
        <w:jc w:val="both"/>
        <w:rPr>
          <w:sz w:val="22"/>
          <w:szCs w:val="22"/>
        </w:rPr>
      </w:pPr>
      <w:r w:rsidRPr="00B34CB7">
        <w:rPr>
          <w:sz w:val="22"/>
          <w:szCs w:val="22"/>
        </w:rPr>
        <w:t>Wykonawca , który na podstawie art. 22a powołuje się na zasoby (zdolności) innych podmiotów:</w:t>
      </w:r>
    </w:p>
    <w:p w:rsidR="00C0166E" w:rsidRDefault="00C0166E" w:rsidP="00C0166E">
      <w:pPr>
        <w:shd w:val="clear" w:color="auto" w:fill="FFFFFF"/>
        <w:spacing w:before="245" w:line="250" w:lineRule="exact"/>
        <w:ind w:left="426" w:right="5"/>
        <w:jc w:val="both"/>
        <w:rPr>
          <w:sz w:val="22"/>
          <w:szCs w:val="22"/>
        </w:rPr>
      </w:pPr>
      <w:r>
        <w:rPr>
          <w:sz w:val="22"/>
          <w:szCs w:val="22"/>
        </w:rPr>
        <w:t>- w celu wykazania spełnienia warunku w postepowaniu zamieszcza informacje o zasobach na jakie się powołuje w oświadczeniu – Załącznik nr 1a do formularza ofertowego. Należy określić zasoby na jakie się powołuje i szczegółowo określić ich zakres przy realizacji zadania.</w:t>
      </w:r>
    </w:p>
    <w:p w:rsidR="00C0166E" w:rsidRDefault="00C0166E" w:rsidP="00C0166E">
      <w:pPr>
        <w:shd w:val="clear" w:color="auto" w:fill="FFFFFF"/>
        <w:spacing w:before="245" w:line="250" w:lineRule="exact"/>
        <w:ind w:left="426" w:right="5"/>
        <w:jc w:val="both"/>
        <w:rPr>
          <w:sz w:val="22"/>
          <w:szCs w:val="22"/>
        </w:rPr>
      </w:pPr>
      <w:r>
        <w:rPr>
          <w:sz w:val="22"/>
          <w:szCs w:val="22"/>
        </w:rPr>
        <w:t>- w celu wskazania braku podstaw wykluczenia podmiotu, Wykonawca załącza oświadczenie – Załącznik nr 1b do formularza ofertowego, podpisane przez uprawnionego przedstawiciela podmiotu na zasadach którego się powołuje z załączonym do niego dokumentem potwierdzającym uprawnienia osób do działania w jego imieniu.</w:t>
      </w:r>
    </w:p>
    <w:p w:rsidR="00C0166E" w:rsidRPr="00B34CB7" w:rsidRDefault="00C0166E" w:rsidP="00C0166E">
      <w:pPr>
        <w:shd w:val="clear" w:color="auto" w:fill="FFFFFF"/>
        <w:spacing w:before="245" w:line="250" w:lineRule="exact"/>
        <w:ind w:left="426" w:right="5"/>
        <w:jc w:val="both"/>
        <w:rPr>
          <w:sz w:val="22"/>
          <w:szCs w:val="22"/>
        </w:rPr>
      </w:pPr>
      <w:r>
        <w:rPr>
          <w:sz w:val="22"/>
          <w:szCs w:val="22"/>
        </w:rPr>
        <w:t>Na wezwanie zmawiającego.</w:t>
      </w:r>
    </w:p>
    <w:p w:rsidR="00C0166E" w:rsidRDefault="00C0166E" w:rsidP="00C0166E">
      <w:pPr>
        <w:shd w:val="clear" w:color="auto" w:fill="FFFFFF"/>
        <w:tabs>
          <w:tab w:val="left" w:pos="408"/>
        </w:tabs>
        <w:spacing w:before="202" w:line="250" w:lineRule="exact"/>
        <w:ind w:left="408" w:hanging="350"/>
        <w:rPr>
          <w:color w:val="000000"/>
          <w:spacing w:val="-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 celu potwierdzenia spełnienia przez Wykonawcę warunków udziału w postępowaniu oraz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braku  podstaw  wykluczenia Wykonawcy  z  udziału  w  postępowaniu,  Zamawiający  przed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udzieleniem zamówienia,   </w:t>
      </w:r>
      <w:r>
        <w:rPr>
          <w:b/>
          <w:bCs/>
          <w:color w:val="000000"/>
          <w:spacing w:val="3"/>
          <w:sz w:val="22"/>
          <w:szCs w:val="22"/>
          <w:u w:val="single"/>
        </w:rPr>
        <w:t xml:space="preserve">może wezwać </w:t>
      </w:r>
      <w:r>
        <w:rPr>
          <w:color w:val="000000"/>
          <w:spacing w:val="3"/>
          <w:sz w:val="22"/>
          <w:szCs w:val="22"/>
          <w:u w:val="single"/>
        </w:rPr>
        <w:t xml:space="preserve">(art. 26 ust. 2) </w:t>
      </w:r>
      <w:r>
        <w:rPr>
          <w:b/>
          <w:bCs/>
          <w:color w:val="000000"/>
          <w:spacing w:val="3"/>
          <w:sz w:val="22"/>
          <w:szCs w:val="22"/>
          <w:u w:val="single"/>
        </w:rPr>
        <w:t>Wykonawcę</w:t>
      </w:r>
      <w:r>
        <w:rPr>
          <w:b/>
          <w:bCs/>
          <w:color w:val="000000"/>
          <w:spacing w:val="3"/>
          <w:sz w:val="22"/>
          <w:szCs w:val="22"/>
        </w:rPr>
        <w:t>, którego oferta została</w:t>
      </w:r>
      <w:r>
        <w:rPr>
          <w:b/>
          <w:bCs/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5"/>
          <w:sz w:val="22"/>
          <w:szCs w:val="22"/>
        </w:rPr>
        <w:t xml:space="preserve">oceniona jako najkorzystniejsza  </w:t>
      </w:r>
      <w:r>
        <w:rPr>
          <w:color w:val="000000"/>
          <w:spacing w:val="5"/>
          <w:sz w:val="22"/>
          <w:szCs w:val="22"/>
        </w:rPr>
        <w:t>(uplasowała się na najwyższej  pozycji rankingowej), do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złożenia w wyznaczonym , nie krótszym niż 5 dni, terminie aktualnych na dzień złożenia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następujących oświadczeń lub dokumentów:</w:t>
      </w:r>
    </w:p>
    <w:p w:rsidR="00790DFC" w:rsidRDefault="00C0166E" w:rsidP="00C0166E">
      <w:pPr>
        <w:shd w:val="clear" w:color="auto" w:fill="FFFFFF"/>
        <w:tabs>
          <w:tab w:val="left" w:pos="408"/>
        </w:tabs>
        <w:spacing w:before="202" w:line="250" w:lineRule="exact"/>
        <w:ind w:left="408" w:hanging="35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</w:t>
      </w:r>
    </w:p>
    <w:p w:rsidR="00790DFC" w:rsidRDefault="00790DFC" w:rsidP="000C7A8B">
      <w:pPr>
        <w:shd w:val="clear" w:color="auto" w:fill="FFFFFF"/>
        <w:tabs>
          <w:tab w:val="left" w:pos="408"/>
        </w:tabs>
        <w:spacing w:before="202" w:line="250" w:lineRule="exact"/>
        <w:rPr>
          <w:color w:val="000000"/>
          <w:spacing w:val="-1"/>
          <w:sz w:val="22"/>
          <w:szCs w:val="22"/>
        </w:rPr>
      </w:pPr>
    </w:p>
    <w:p w:rsidR="00C0166E" w:rsidRDefault="00C0166E" w:rsidP="00C0166E">
      <w:pPr>
        <w:shd w:val="clear" w:color="auto" w:fill="FFFFFF"/>
        <w:tabs>
          <w:tab w:val="left" w:pos="408"/>
        </w:tabs>
        <w:spacing w:before="202" w:line="250" w:lineRule="exact"/>
        <w:ind w:left="408" w:hanging="35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 xml:space="preserve"> Potwierdzenie spełnienia przez Wykonawcę warunków udziału w postępowaniu</w:t>
      </w:r>
    </w:p>
    <w:p w:rsidR="00C0166E" w:rsidRDefault="00C0166E" w:rsidP="00C0166E">
      <w:pPr>
        <w:shd w:val="clear" w:color="auto" w:fill="FFFFFF"/>
        <w:tabs>
          <w:tab w:val="left" w:pos="408"/>
        </w:tabs>
        <w:spacing w:before="202" w:line="250" w:lineRule="exact"/>
        <w:ind w:left="408" w:hanging="350"/>
      </w:pPr>
    </w:p>
    <w:p w:rsidR="00C0166E" w:rsidRPr="00795C3C" w:rsidRDefault="00C0166E" w:rsidP="00790DFC">
      <w:pPr>
        <w:pStyle w:val="Akapitzlist"/>
        <w:numPr>
          <w:ilvl w:val="1"/>
          <w:numId w:val="1"/>
        </w:numPr>
        <w:shd w:val="clear" w:color="auto" w:fill="FFFFFF"/>
        <w:tabs>
          <w:tab w:val="left" w:pos="686"/>
        </w:tabs>
        <w:spacing w:line="250" w:lineRule="exact"/>
        <w:ind w:left="993"/>
        <w:jc w:val="both"/>
      </w:pPr>
      <w:r w:rsidRPr="00795C3C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Potwierdzoną za zgodność z oryginałem przez Wykonawcę kopie decyzji Komisji Nadzoru Finansowego na prowadzenie działalności bankowej</w:t>
      </w:r>
    </w:p>
    <w:p w:rsidR="00C0166E" w:rsidRDefault="00C0166E" w:rsidP="00C0166E">
      <w:pPr>
        <w:shd w:val="clear" w:color="auto" w:fill="FFFFFF"/>
        <w:tabs>
          <w:tab w:val="left" w:pos="686"/>
        </w:tabs>
        <w:spacing w:line="250" w:lineRule="exact"/>
      </w:pPr>
    </w:p>
    <w:p w:rsidR="00C0166E" w:rsidRDefault="00C0166E" w:rsidP="00C0166E">
      <w:pPr>
        <w:numPr>
          <w:ilvl w:val="0"/>
          <w:numId w:val="11"/>
        </w:numPr>
        <w:shd w:val="clear" w:color="auto" w:fill="FFFFFF"/>
        <w:tabs>
          <w:tab w:val="left" w:pos="408"/>
        </w:tabs>
        <w:ind w:left="57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Korzystanie przez Wykonawcę ze zdolności technicznych innych podmiotów.</w:t>
      </w:r>
    </w:p>
    <w:p w:rsidR="00C0166E" w:rsidRDefault="00C0166E" w:rsidP="00C0166E">
      <w:pPr>
        <w:shd w:val="clear" w:color="auto" w:fill="FFFFFF"/>
        <w:tabs>
          <w:tab w:val="left" w:pos="1290"/>
          <w:tab w:val="right" w:pos="9063"/>
        </w:tabs>
        <w:spacing w:before="5"/>
      </w:pPr>
    </w:p>
    <w:p w:rsidR="00C0166E" w:rsidRPr="00795C3C" w:rsidRDefault="00C0166E" w:rsidP="00C0166E">
      <w:pPr>
        <w:shd w:val="clear" w:color="auto" w:fill="FFFFFF"/>
        <w:spacing w:before="5"/>
        <w:jc w:val="both"/>
        <w:rPr>
          <w:sz w:val="22"/>
          <w:szCs w:val="22"/>
        </w:rPr>
      </w:pPr>
      <w:r w:rsidRPr="00795C3C">
        <w:rPr>
          <w:sz w:val="22"/>
          <w:szCs w:val="22"/>
        </w:rPr>
        <w:t>a) Wykonawca może</w:t>
      </w:r>
      <w:r>
        <w:rPr>
          <w:sz w:val="22"/>
          <w:szCs w:val="22"/>
        </w:rPr>
        <w:t xml:space="preserve"> w celu  potwierdzenia speł</w:t>
      </w:r>
      <w:r w:rsidRPr="00795C3C">
        <w:rPr>
          <w:sz w:val="22"/>
          <w:szCs w:val="22"/>
        </w:rPr>
        <w:t>nia</w:t>
      </w:r>
      <w:r>
        <w:rPr>
          <w:sz w:val="22"/>
          <w:szCs w:val="22"/>
        </w:rPr>
        <w:t>nia warunkó</w:t>
      </w:r>
      <w:r w:rsidRPr="00795C3C">
        <w:rPr>
          <w:sz w:val="22"/>
          <w:szCs w:val="22"/>
        </w:rPr>
        <w:t>w udziału  w postpowaniu</w:t>
      </w:r>
      <w:r w:rsidR="00790DFC">
        <w:rPr>
          <w:sz w:val="22"/>
          <w:szCs w:val="22"/>
        </w:rPr>
        <w:t xml:space="preserve"> </w:t>
      </w:r>
      <w:r w:rsidRPr="00795C3C">
        <w:rPr>
          <w:sz w:val="22"/>
          <w:szCs w:val="22"/>
        </w:rPr>
        <w:t>poleg</w:t>
      </w:r>
      <w:r>
        <w:rPr>
          <w:sz w:val="22"/>
          <w:szCs w:val="22"/>
        </w:rPr>
        <w:t>ać</w:t>
      </w:r>
      <w:r w:rsidRPr="00795C3C">
        <w:rPr>
          <w:sz w:val="22"/>
          <w:szCs w:val="22"/>
        </w:rPr>
        <w:t xml:space="preserve">   na   zdolnościach</w:t>
      </w:r>
      <w:r>
        <w:rPr>
          <w:sz w:val="22"/>
          <w:szCs w:val="22"/>
        </w:rPr>
        <w:t xml:space="preserve">   technicznych    lub</w:t>
      </w:r>
      <w:r w:rsidRPr="00795C3C">
        <w:rPr>
          <w:sz w:val="22"/>
          <w:szCs w:val="22"/>
        </w:rPr>
        <w:t xml:space="preserve">   zawodowych,   sytuacji    finansowej    </w:t>
      </w:r>
      <w:r>
        <w:rPr>
          <w:sz w:val="22"/>
          <w:szCs w:val="22"/>
        </w:rPr>
        <w:t>lub ekonomicznej innych podmiotó</w:t>
      </w:r>
      <w:r w:rsidRPr="00795C3C">
        <w:rPr>
          <w:sz w:val="22"/>
          <w:szCs w:val="22"/>
        </w:rPr>
        <w:t>w.</w:t>
      </w:r>
    </w:p>
    <w:p w:rsidR="00C0166E" w:rsidRPr="00795C3C" w:rsidRDefault="00C0166E" w:rsidP="00C0166E">
      <w:pPr>
        <w:shd w:val="clear" w:color="auto" w:fill="FFFFFF"/>
        <w:spacing w:before="5"/>
        <w:jc w:val="both"/>
        <w:rPr>
          <w:sz w:val="22"/>
          <w:szCs w:val="22"/>
        </w:rPr>
      </w:pPr>
      <w:r>
        <w:rPr>
          <w:sz w:val="22"/>
          <w:szCs w:val="22"/>
        </w:rPr>
        <w:t>b) Wykonawca, któ</w:t>
      </w:r>
      <w:r w:rsidRPr="00795C3C">
        <w:rPr>
          <w:sz w:val="22"/>
          <w:szCs w:val="22"/>
        </w:rPr>
        <w:t>ry polega na zdolnościach</w:t>
      </w:r>
      <w:r>
        <w:rPr>
          <w:sz w:val="22"/>
          <w:szCs w:val="22"/>
        </w:rPr>
        <w:t xml:space="preserve"> lub </w:t>
      </w:r>
      <w:r w:rsidRPr="00795C3C">
        <w:rPr>
          <w:sz w:val="22"/>
          <w:szCs w:val="22"/>
        </w:rPr>
        <w:t xml:space="preserve"> </w:t>
      </w:r>
      <w:r>
        <w:rPr>
          <w:sz w:val="22"/>
          <w:szCs w:val="22"/>
        </w:rPr>
        <w:t>sytuacji innych podmiotów, musi udowodnić</w:t>
      </w:r>
      <w:r w:rsidR="00790DFC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zamawiającemu, że realizując zamówienie, będz</w:t>
      </w:r>
      <w:r w:rsidRPr="00795C3C">
        <w:rPr>
          <w:sz w:val="22"/>
          <w:szCs w:val="22"/>
        </w:rPr>
        <w:t>ie dysponował</w:t>
      </w:r>
      <w:r w:rsidR="00790DFC">
        <w:rPr>
          <w:sz w:val="22"/>
          <w:szCs w:val="22"/>
        </w:rPr>
        <w:t xml:space="preserve"> niezbędnym</w:t>
      </w:r>
      <w:r>
        <w:rPr>
          <w:sz w:val="22"/>
          <w:szCs w:val="22"/>
        </w:rPr>
        <w:t>i zasobami tych podmiotów, w szczególności przedstawiając  zobowiązanie tych podmiotów</w:t>
      </w:r>
      <w:r w:rsidRPr="00795C3C">
        <w:rPr>
          <w:sz w:val="22"/>
          <w:szCs w:val="22"/>
        </w:rPr>
        <w:t xml:space="preserve"> do oddania mu</w:t>
      </w:r>
      <w:r w:rsidR="00790DFC">
        <w:rPr>
          <w:sz w:val="22"/>
          <w:szCs w:val="22"/>
        </w:rPr>
        <w:t xml:space="preserve"> </w:t>
      </w:r>
      <w:r>
        <w:rPr>
          <w:sz w:val="22"/>
          <w:szCs w:val="22"/>
        </w:rPr>
        <w:t>do dyspozycji  niezbędnych zasobó</w:t>
      </w:r>
      <w:r w:rsidRPr="00795C3C">
        <w:rPr>
          <w:sz w:val="22"/>
          <w:szCs w:val="22"/>
        </w:rPr>
        <w:t>w na pot</w:t>
      </w:r>
      <w:r>
        <w:rPr>
          <w:sz w:val="22"/>
          <w:szCs w:val="22"/>
        </w:rPr>
        <w:t>rzeby  realizacji  zamó</w:t>
      </w:r>
      <w:r w:rsidRPr="00795C3C">
        <w:rPr>
          <w:sz w:val="22"/>
          <w:szCs w:val="22"/>
        </w:rPr>
        <w:t>wienia.  (Zobowiązanie</w:t>
      </w:r>
      <w:r w:rsidR="00790DFC">
        <w:rPr>
          <w:sz w:val="22"/>
          <w:szCs w:val="22"/>
        </w:rPr>
        <w:t xml:space="preserve"> </w:t>
      </w:r>
      <w:r w:rsidRPr="00795C3C">
        <w:rPr>
          <w:sz w:val="22"/>
          <w:szCs w:val="22"/>
        </w:rPr>
        <w:t>składane wraz z ofertą).</w:t>
      </w:r>
    </w:p>
    <w:p w:rsidR="00C0166E" w:rsidRPr="00790DFC" w:rsidRDefault="00C0166E" w:rsidP="00790DFC">
      <w:pPr>
        <w:shd w:val="clear" w:color="auto" w:fill="FFFFFF"/>
        <w:spacing w:before="5"/>
        <w:jc w:val="both"/>
        <w:rPr>
          <w:sz w:val="22"/>
          <w:szCs w:val="22"/>
        </w:rPr>
      </w:pPr>
      <w:r w:rsidRPr="00795C3C">
        <w:rPr>
          <w:sz w:val="22"/>
          <w:szCs w:val="22"/>
        </w:rPr>
        <w:t>c) Wykonawca,  kt</w:t>
      </w:r>
      <w:r>
        <w:rPr>
          <w:sz w:val="22"/>
          <w:szCs w:val="22"/>
        </w:rPr>
        <w:t>ó</w:t>
      </w:r>
      <w:r w:rsidRPr="00795C3C">
        <w:rPr>
          <w:sz w:val="22"/>
          <w:szCs w:val="22"/>
        </w:rPr>
        <w:t>ry  polega na sytuacji  fin   lub e</w:t>
      </w:r>
      <w:r>
        <w:rPr>
          <w:sz w:val="22"/>
          <w:szCs w:val="22"/>
        </w:rPr>
        <w:t>konomicznej   innych  podmiotów</w:t>
      </w:r>
      <w:r w:rsidR="00790DFC">
        <w:rPr>
          <w:sz w:val="22"/>
          <w:szCs w:val="22"/>
        </w:rPr>
        <w:t xml:space="preserve"> </w:t>
      </w:r>
      <w:r w:rsidRPr="00795C3C">
        <w:rPr>
          <w:sz w:val="22"/>
          <w:szCs w:val="22"/>
        </w:rPr>
        <w:t>odpowiada solidarnie</w:t>
      </w:r>
      <w:r>
        <w:rPr>
          <w:sz w:val="22"/>
          <w:szCs w:val="22"/>
        </w:rPr>
        <w:t xml:space="preserve"> z podmiotem, któ</w:t>
      </w:r>
      <w:r w:rsidRPr="00795C3C">
        <w:rPr>
          <w:sz w:val="22"/>
          <w:szCs w:val="22"/>
        </w:rPr>
        <w:t xml:space="preserve">ry </w:t>
      </w:r>
      <w:r>
        <w:rPr>
          <w:sz w:val="22"/>
          <w:szCs w:val="22"/>
        </w:rPr>
        <w:t xml:space="preserve">zobowiązał się </w:t>
      </w:r>
      <w:r w:rsidRPr="00795C3C">
        <w:rPr>
          <w:sz w:val="22"/>
          <w:szCs w:val="22"/>
        </w:rPr>
        <w:t>do udostepnienia</w:t>
      </w:r>
      <w:r>
        <w:rPr>
          <w:sz w:val="22"/>
          <w:szCs w:val="22"/>
        </w:rPr>
        <w:t xml:space="preserve"> zasobów, </w:t>
      </w:r>
      <w:r w:rsidRPr="00795C3C">
        <w:rPr>
          <w:sz w:val="22"/>
          <w:szCs w:val="22"/>
        </w:rPr>
        <w:t xml:space="preserve"> za</w:t>
      </w:r>
      <w:r w:rsidR="00790DFC">
        <w:rPr>
          <w:sz w:val="22"/>
          <w:szCs w:val="22"/>
        </w:rPr>
        <w:t xml:space="preserve"> </w:t>
      </w:r>
      <w:r w:rsidRPr="00795C3C">
        <w:rPr>
          <w:sz w:val="22"/>
          <w:szCs w:val="22"/>
        </w:rPr>
        <w:t>szkody</w:t>
      </w:r>
      <w:r>
        <w:rPr>
          <w:sz w:val="22"/>
          <w:szCs w:val="22"/>
        </w:rPr>
        <w:t xml:space="preserve"> poniesione przez zamawiają</w:t>
      </w:r>
      <w:r w:rsidRPr="00795C3C">
        <w:rPr>
          <w:sz w:val="22"/>
          <w:szCs w:val="22"/>
        </w:rPr>
        <w:t xml:space="preserve">cego </w:t>
      </w:r>
      <w:r>
        <w:rPr>
          <w:sz w:val="22"/>
          <w:szCs w:val="22"/>
        </w:rPr>
        <w:t>powstałą</w:t>
      </w:r>
      <w:r w:rsidRPr="00795C3C">
        <w:rPr>
          <w:sz w:val="22"/>
          <w:szCs w:val="22"/>
        </w:rPr>
        <w:t xml:space="preserve"> wskutek nieudostępnienia</w:t>
      </w:r>
      <w:r>
        <w:rPr>
          <w:sz w:val="22"/>
          <w:szCs w:val="22"/>
        </w:rPr>
        <w:t xml:space="preserve"> tych zasobów, chyba ż</w:t>
      </w:r>
      <w:r w:rsidRPr="00795C3C">
        <w:rPr>
          <w:sz w:val="22"/>
          <w:szCs w:val="22"/>
        </w:rPr>
        <w:t>e za</w:t>
      </w:r>
      <w:r>
        <w:t xml:space="preserve"> </w:t>
      </w:r>
      <w:r w:rsidRPr="00795C3C">
        <w:rPr>
          <w:sz w:val="22"/>
          <w:szCs w:val="22"/>
        </w:rPr>
        <w:t>nieudostępnienie</w:t>
      </w:r>
      <w:r>
        <w:rPr>
          <w:sz w:val="22"/>
          <w:szCs w:val="22"/>
        </w:rPr>
        <w:t xml:space="preserve"> zasobów nie ponosi</w:t>
      </w:r>
      <w:r w:rsidRPr="00795C3C">
        <w:rPr>
          <w:sz w:val="22"/>
          <w:szCs w:val="22"/>
        </w:rPr>
        <w:t xml:space="preserve"> winy.</w:t>
      </w:r>
    </w:p>
    <w:p w:rsidR="00C0166E" w:rsidRDefault="00C0166E" w:rsidP="00790DFC">
      <w:pPr>
        <w:shd w:val="clear" w:color="auto" w:fill="FFFFFF"/>
        <w:tabs>
          <w:tab w:val="left" w:pos="696"/>
        </w:tabs>
        <w:spacing w:before="130" w:line="250" w:lineRule="exact"/>
        <w:ind w:left="696" w:hanging="360"/>
        <w:jc w:val="both"/>
      </w:pPr>
      <w:r>
        <w:rPr>
          <w:color w:val="000000"/>
          <w:sz w:val="22"/>
          <w:szCs w:val="22"/>
        </w:rPr>
        <w:t xml:space="preserve">d) </w:t>
      </w:r>
      <w:r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>
        <w:rPr>
          <w:color w:val="000000"/>
          <w:spacing w:val="2"/>
          <w:sz w:val="22"/>
          <w:szCs w:val="22"/>
        </w:rPr>
        <w:t>powinien zawierać co najmniej informacje wynikające z §9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poz. 1126):</w:t>
      </w:r>
    </w:p>
    <w:p w:rsidR="00C0166E" w:rsidRDefault="00C0166E" w:rsidP="00C0166E">
      <w:pPr>
        <w:shd w:val="clear" w:color="auto" w:fill="FFFFFF"/>
        <w:spacing w:before="178"/>
        <w:ind w:left="701"/>
      </w:pPr>
      <w:r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C0166E" w:rsidRDefault="00C0166E" w:rsidP="00C0166E">
      <w:pPr>
        <w:shd w:val="clear" w:color="auto" w:fill="FFFFFF"/>
        <w:spacing w:before="163" w:line="254" w:lineRule="exact"/>
        <w:ind w:left="845" w:right="14" w:hanging="144"/>
        <w:jc w:val="both"/>
      </w:pPr>
      <w:r>
        <w:rPr>
          <w:color w:val="000000"/>
          <w:sz w:val="22"/>
          <w:szCs w:val="22"/>
        </w:rPr>
        <w:t xml:space="preserve">-sposób wykorzystania zasobów innego podmiotu, przez Wykonawcę, przy wykonywaniu </w:t>
      </w:r>
      <w:r>
        <w:rPr>
          <w:color w:val="000000"/>
          <w:spacing w:val="-1"/>
          <w:sz w:val="22"/>
          <w:szCs w:val="22"/>
        </w:rPr>
        <w:t>zamówienia publicznego;</w:t>
      </w:r>
    </w:p>
    <w:p w:rsidR="00C0166E" w:rsidRDefault="00C0166E" w:rsidP="00C0166E">
      <w:pPr>
        <w:shd w:val="clear" w:color="auto" w:fill="FFFFFF"/>
        <w:spacing w:before="168" w:line="250" w:lineRule="exact"/>
        <w:ind w:left="840" w:right="10" w:hanging="14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>
        <w:rPr>
          <w:color w:val="000000"/>
          <w:spacing w:val="-3"/>
          <w:sz w:val="22"/>
          <w:szCs w:val="22"/>
        </w:rPr>
        <w:t>dotyczą.</w:t>
      </w:r>
    </w:p>
    <w:p w:rsidR="00C0166E" w:rsidRDefault="00C0166E" w:rsidP="00C0166E">
      <w:pPr>
        <w:shd w:val="clear" w:color="auto" w:fill="FFFFFF"/>
        <w:spacing w:before="168" w:line="250" w:lineRule="exact"/>
        <w:ind w:left="840" w:right="10" w:hanging="149"/>
        <w:jc w:val="both"/>
      </w:pPr>
      <w:r>
        <w:rPr>
          <w:color w:val="000000"/>
          <w:spacing w:val="-3"/>
          <w:sz w:val="22"/>
          <w:szCs w:val="22"/>
        </w:rPr>
        <w:t>- czy podmiot, na zdolnościach którego wykonawca polega w odniesieniu do warunków udziału w postepowaniu dotyczących wykształcenia, kwalifikacji zawodowych lub doświadczenia, zrealizuje roboty budowlane lub usługi, których wskazane zdolności dotyczą.</w:t>
      </w:r>
    </w:p>
    <w:p w:rsidR="00C0166E" w:rsidRDefault="00C0166E" w:rsidP="00C0166E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e)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  ocenia,   czy   udostępniane   Wykonawcy   przez   inne   podmioty  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i ust. 5 pkt. 1 ustawy.</w:t>
      </w:r>
    </w:p>
    <w:p w:rsidR="00C0166E" w:rsidRDefault="00C0166E" w:rsidP="00C0166E">
      <w:pPr>
        <w:shd w:val="clear" w:color="auto" w:fill="FFFFFF"/>
        <w:spacing w:line="250" w:lineRule="exact"/>
        <w:ind w:right="10"/>
        <w:jc w:val="both"/>
      </w:pPr>
    </w:p>
    <w:p w:rsidR="00C0166E" w:rsidRDefault="00C0166E" w:rsidP="00C0166E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f)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  ocenia,   czy   udostępniane   Wykonawcy   przez   inne   podmioty  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ustawy.</w:t>
      </w:r>
    </w:p>
    <w:p w:rsidR="00C0166E" w:rsidRDefault="00C0166E" w:rsidP="00C0166E">
      <w:pPr>
        <w:shd w:val="clear" w:color="auto" w:fill="FFFFFF"/>
        <w:tabs>
          <w:tab w:val="left" w:pos="408"/>
        </w:tabs>
        <w:spacing w:before="134" w:line="250" w:lineRule="exact"/>
        <w:ind w:left="408" w:hanging="346"/>
      </w:pPr>
      <w:r>
        <w:rPr>
          <w:b/>
          <w:bCs/>
          <w:color w:val="000000"/>
          <w:spacing w:val="-14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Wykonawcy,   którzy  wspólnie  ubiegają  się   o  udzielenie  zamówienia   </w:t>
      </w:r>
      <w:r>
        <w:rPr>
          <w:color w:val="000000"/>
          <w:spacing w:val="1"/>
          <w:sz w:val="22"/>
          <w:szCs w:val="22"/>
        </w:rPr>
        <w:t>(np.  konsorcjum)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ustanawiają  pełnomocnika  (lidera)   do  reprezentowania  ich  w  postępowaniu  o  udzielenie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zamówienia publicznego albo reprezentowania w postępowaniu i zawarcia umowy w sprawie</w:t>
      </w:r>
      <w:r>
        <w:rPr>
          <w:color w:val="000000"/>
          <w:spacing w:val="3"/>
          <w:sz w:val="22"/>
          <w:szCs w:val="22"/>
        </w:rPr>
        <w:br/>
        <w:t>zamówienia publicznego. Przepisy ustawy dotyczące Wykonawcy stosuje się odpowiednio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Wykonawców wspólnie ubiegających się o udzielenie zamówienia.</w:t>
      </w:r>
    </w:p>
    <w:p w:rsidR="00C0166E" w:rsidRPr="00C837ED" w:rsidRDefault="00C0166E" w:rsidP="00C0166E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</w:t>
      </w:r>
      <w:r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>
        <w:rPr>
          <w:color w:val="000000"/>
          <w:spacing w:val="3"/>
          <w:sz w:val="22"/>
          <w:szCs w:val="22"/>
        </w:rPr>
        <w:t>oświadczenia o spełnieniu warunków udziału w postępowaniu (załącznik nr 1a) składany jest wspólnie i podpisywany przez wszystkich wykonawców lub pełnomocnika</w:t>
      </w:r>
    </w:p>
    <w:p w:rsidR="00C0166E" w:rsidRDefault="00C0166E" w:rsidP="00790DFC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Oświadczenie o braku podstaw do wykluczenia (Załączniki nr 1b), oraz oświadczenia o </w:t>
      </w:r>
      <w:r>
        <w:rPr>
          <w:color w:val="000000"/>
          <w:spacing w:val="-2"/>
          <w:sz w:val="22"/>
          <w:szCs w:val="22"/>
        </w:rPr>
        <w:lastRenderedPageBreak/>
        <w:t>przynależności lub braku przynależności do grupy kapitałowej (załącznik nr 4 do formularza ofertowego) składa oddzielnie każdy w Wykonawców wspólnie ubiegających się o zamówienie.</w:t>
      </w:r>
    </w:p>
    <w:p w:rsidR="00C0166E" w:rsidRDefault="00C0166E" w:rsidP="00C0166E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54"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Wykonawcy działający wspólnie ponoszą solidarną odpowiedzialność za wykonanie umowy.</w:t>
      </w:r>
      <w:r>
        <w:rPr>
          <w:color w:val="000000"/>
          <w:sz w:val="22"/>
          <w:szCs w:val="22"/>
        </w:rPr>
        <w:br/>
        <w:t>Jeżeli oferta Wykonawców ubiegających się wspólnie zostanie wybrana, Zamawiający będzie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współpracę tych Wykonawców.</w:t>
      </w:r>
    </w:p>
    <w:p w:rsidR="00C0166E" w:rsidRDefault="00C0166E" w:rsidP="00C0166E">
      <w:pPr>
        <w:rPr>
          <w:sz w:val="2"/>
          <w:szCs w:val="2"/>
        </w:rPr>
      </w:pPr>
    </w:p>
    <w:p w:rsidR="00C0166E" w:rsidRPr="006C1F4C" w:rsidRDefault="00C0166E" w:rsidP="00790DFC">
      <w:pPr>
        <w:pStyle w:val="Akapitzlist"/>
        <w:numPr>
          <w:ilvl w:val="0"/>
          <w:numId w:val="13"/>
        </w:numPr>
        <w:shd w:val="clear" w:color="auto" w:fill="FFFFFF"/>
        <w:tabs>
          <w:tab w:val="left" w:pos="408"/>
        </w:tabs>
        <w:spacing w:before="149" w:line="250" w:lineRule="exact"/>
        <w:ind w:left="142"/>
        <w:jc w:val="both"/>
        <w:rPr>
          <w:color w:val="000000"/>
          <w:spacing w:val="-14"/>
          <w:sz w:val="22"/>
        </w:rPr>
      </w:pPr>
      <w:r w:rsidRPr="006C1F4C">
        <w:rPr>
          <w:color w:val="000000"/>
          <w:spacing w:val="2"/>
          <w:sz w:val="22"/>
        </w:rPr>
        <w:t xml:space="preserve">Zamawiający  może  </w:t>
      </w:r>
      <w:r>
        <w:rPr>
          <w:color w:val="000000"/>
          <w:spacing w:val="2"/>
          <w:sz w:val="22"/>
        </w:rPr>
        <w:t>na każdym etapie postępowania wezwać Wykonawców do złożenia w wyznaczonym przez siebie terminie wyjaśnień lub aktualnych dokumentów potwierdzających, że nie podlegają wykluczeniu, spełniają warunki udział w postepowaniu.</w:t>
      </w:r>
    </w:p>
    <w:p w:rsidR="00C0166E" w:rsidRDefault="00C0166E" w:rsidP="00C0166E">
      <w:pPr>
        <w:shd w:val="clear" w:color="auto" w:fill="FFFFFF"/>
        <w:spacing w:before="5"/>
      </w:pPr>
    </w:p>
    <w:p w:rsidR="00C0166E" w:rsidRDefault="00C0166E" w:rsidP="00C0166E">
      <w:pPr>
        <w:shd w:val="clear" w:color="auto" w:fill="FFFFFF"/>
        <w:ind w:left="193"/>
      </w:pPr>
      <w:r>
        <w:rPr>
          <w:color w:val="000000"/>
          <w:spacing w:val="-2"/>
          <w:sz w:val="22"/>
          <w:szCs w:val="22"/>
        </w:rPr>
        <w:t xml:space="preserve">6.   </w:t>
      </w:r>
      <w:r>
        <w:rPr>
          <w:b/>
          <w:bCs/>
          <w:color w:val="000000"/>
          <w:spacing w:val="-2"/>
          <w:sz w:val="22"/>
          <w:szCs w:val="22"/>
        </w:rPr>
        <w:t>Wykaz podstawowych wymaganych dokumentów</w:t>
      </w:r>
    </w:p>
    <w:p w:rsidR="00C0166E" w:rsidRDefault="00C0166E" w:rsidP="00C0166E">
      <w:pPr>
        <w:shd w:val="clear" w:color="auto" w:fill="FFFFFF"/>
        <w:spacing w:before="5"/>
      </w:pP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C0166E" w:rsidRPr="00521657" w:rsidTr="00B43CA1">
        <w:trPr>
          <w:trHeight w:hRule="exact" w:val="422"/>
        </w:trPr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pStyle w:val="Akapitzlist"/>
              <w:numPr>
                <w:ilvl w:val="2"/>
                <w:numId w:val="1"/>
              </w:numPr>
              <w:shd w:val="clear" w:color="auto" w:fill="FFFFFF"/>
              <w:ind w:left="763" w:hanging="284"/>
              <w:jc w:val="both"/>
            </w:pPr>
            <w:r w:rsidRPr="00235B2B">
              <w:rPr>
                <w:b/>
                <w:bCs/>
                <w:color w:val="000000"/>
                <w:spacing w:val="-3"/>
                <w:sz w:val="22"/>
              </w:rPr>
              <w:t>Dokument</w:t>
            </w:r>
            <w:r>
              <w:rPr>
                <w:b/>
                <w:bCs/>
                <w:color w:val="000000"/>
                <w:spacing w:val="-3"/>
                <w:sz w:val="22"/>
              </w:rPr>
              <w:t>y wymagane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ind w:left="1286"/>
            </w:pPr>
            <w:r>
              <w:rPr>
                <w:color w:val="000000"/>
                <w:spacing w:val="-2"/>
                <w:sz w:val="22"/>
                <w:szCs w:val="22"/>
              </w:rPr>
              <w:t>Składane wraz z ofertą</w:t>
            </w:r>
          </w:p>
        </w:tc>
      </w:tr>
      <w:tr w:rsidR="00C0166E" w:rsidRPr="00521657" w:rsidTr="00B43CA1">
        <w:trPr>
          <w:trHeight w:hRule="exact" w:val="13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Pełnomocnictwo do podpisywania oferty i oświadczeń o ile nie wynika ono z Krajowego Rejestru Sądowego, który zamawiający pobierze samodzielnie z Bazy KRS</w:t>
            </w:r>
          </w:p>
        </w:tc>
      </w:tr>
      <w:tr w:rsidR="00C0166E" w:rsidRPr="00521657" w:rsidTr="00B43CA1">
        <w:trPr>
          <w:trHeight w:hRule="exact" w:val="1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2165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0" w:lineRule="exact"/>
              <w:ind w:right="82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aktualne na dzie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ń składania ofert Oświadczenie z art. </w:t>
            </w:r>
            <w:r>
              <w:rPr>
                <w:color w:val="000000"/>
                <w:sz w:val="22"/>
                <w:szCs w:val="22"/>
              </w:rPr>
              <w:t xml:space="preserve">25a dotyczące spełnienia warunków art. 22 ust. 1 pkt. 2) i ust. 1 b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pacing w:val="1"/>
                <w:sz w:val="22"/>
                <w:szCs w:val="22"/>
              </w:rPr>
              <w:t>Załącznikiem nr la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Spełnienie warunków udziału w postępowaniu: kompetencje, uprawnienia, sytuacja finansowa i ekonomiczna, zdolność techniczna i zawodowa</w:t>
            </w:r>
          </w:p>
        </w:tc>
      </w:tr>
      <w:tr w:rsidR="00C0166E" w:rsidRPr="00521657" w:rsidTr="00B43CA1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2165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0" w:lineRule="exact"/>
              <w:ind w:right="192" w:firstLine="5"/>
            </w:pPr>
            <w:r w:rsidRPr="00521657">
              <w:rPr>
                <w:color w:val="000000"/>
                <w:sz w:val="22"/>
                <w:szCs w:val="22"/>
              </w:rPr>
              <w:t>aktualne na dzie</w:t>
            </w:r>
            <w:r>
              <w:rPr>
                <w:color w:val="000000"/>
                <w:sz w:val="22"/>
                <w:szCs w:val="22"/>
              </w:rPr>
              <w:t xml:space="preserve">ń składania ofert Oświadczenie o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ust. 1 pkt. 12 - 22 ustawy - zgodnie z </w:t>
            </w:r>
            <w:r>
              <w:rPr>
                <w:color w:val="000000"/>
                <w:sz w:val="22"/>
                <w:szCs w:val="22"/>
              </w:rPr>
              <w:t>Załącznikiem nr 1B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Brak podstaw do wykluczenia</w:t>
            </w:r>
          </w:p>
        </w:tc>
      </w:tr>
      <w:tr w:rsidR="00C0166E" w:rsidRPr="00521657" w:rsidTr="00B43CA1">
        <w:trPr>
          <w:trHeight w:hRule="exact" w:val="124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2165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4" w:lineRule="exact"/>
              <w:ind w:right="355"/>
            </w:pPr>
            <w:r>
              <w:rPr>
                <w:color w:val="000000"/>
                <w:spacing w:val="-1"/>
                <w:sz w:val="22"/>
                <w:szCs w:val="22"/>
              </w:rPr>
              <w:t>Zakres dostępnych wykonawców zasobów innego podmiotu (jeżeli dotyczy)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Spełnienie warunków udziału w postępowaniu: zdolność techniczna i zawodowa, sytuacja finansowa lub ekonomiczna 22a ust 3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Pzp</w:t>
            </w:r>
            <w:proofErr w:type="spellEnd"/>
          </w:p>
        </w:tc>
      </w:tr>
      <w:tr w:rsidR="00C0166E" w:rsidRPr="00521657" w:rsidTr="00B43CA1">
        <w:trPr>
          <w:trHeight w:hRule="exact" w:val="990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pStyle w:val="Akapitzlist"/>
              <w:numPr>
                <w:ilvl w:val="2"/>
                <w:numId w:val="1"/>
              </w:numPr>
              <w:shd w:val="clear" w:color="auto" w:fill="FFFFFF"/>
              <w:ind w:left="1188"/>
            </w:pPr>
            <w:r>
              <w:t>Dokumenty potwierdzające spełnienie warunków udziału (§ 2 Rozporządzenia Ministra Rozwoju z 26 lipca 2016 r. w sprawie rodzajów dokumentów, jakich może żądać zamawiający od wykonawcy (Dz. U. 2016 poz. 1126)</w:t>
            </w:r>
          </w:p>
        </w:tc>
      </w:tr>
      <w:tr w:rsidR="00C0166E" w:rsidRPr="00521657" w:rsidTr="00B43CA1">
        <w:trPr>
          <w:trHeight w:hRule="exact" w:val="198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2165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0" w:lineRule="exact"/>
              <w:ind w:right="490" w:firstLine="5"/>
            </w:pPr>
            <w:r>
              <w:rPr>
                <w:color w:val="000000"/>
                <w:spacing w:val="-2"/>
                <w:sz w:val="22"/>
                <w:szCs w:val="22"/>
              </w:rPr>
              <w:t>Potwierdzoną za zgodność z oryginałem przez Wykonawcę kopię decyzji Komisji Nadzoru Finansowego na prowadzenie działalności bankowej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0" w:lineRule="exact"/>
              <w:ind w:right="408" w:firstLine="5"/>
            </w:pPr>
            <w:r>
              <w:rPr>
                <w:color w:val="000000"/>
                <w:spacing w:val="1"/>
                <w:sz w:val="22"/>
                <w:szCs w:val="22"/>
              </w:rPr>
              <w:t>Składane po otwarciu ofert, na wezwanie zamawiającego przez Wykonawcę, którego oferta została najwyżej oceniana. Potwierdzenie spełnienia warunków udziału w postępowaniu art. 22 ust 1b pkt 1)</w:t>
            </w:r>
          </w:p>
        </w:tc>
      </w:tr>
      <w:tr w:rsidR="00C0166E" w:rsidRPr="00521657" w:rsidTr="00B43CA1">
        <w:trPr>
          <w:trHeight w:hRule="exact" w:val="1004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677591" w:rsidRDefault="00C0166E" w:rsidP="00B43CA1">
            <w:pPr>
              <w:pStyle w:val="Akapitzlist"/>
              <w:numPr>
                <w:ilvl w:val="2"/>
                <w:numId w:val="1"/>
              </w:numPr>
              <w:shd w:val="clear" w:color="auto" w:fill="FFFFFF"/>
              <w:spacing w:line="250" w:lineRule="exact"/>
              <w:ind w:left="1188" w:right="408"/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pacing w:val="1"/>
                <w:sz w:val="22"/>
              </w:rPr>
              <w:t>Dokumenty potwierdzające brak podstaw do wykluczenia (</w:t>
            </w:r>
            <w:r>
              <w:t>§ 5 Rozporządzenia Ministra Rozwoju z 26 lipca 2016 r. w sprawie rodzajów dokumentów, jakich może żądać zamawiający od wykonawcy (Dz. U. 2016 poz. 1126)</w:t>
            </w:r>
          </w:p>
        </w:tc>
      </w:tr>
      <w:tr w:rsidR="00C0166E" w:rsidRPr="00521657" w:rsidTr="00B43CA1">
        <w:trPr>
          <w:trHeight w:hRule="exact" w:val="1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2165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0" w:lineRule="exact"/>
              <w:ind w:right="394" w:firstLine="5"/>
            </w:pPr>
            <w:r w:rsidRPr="0052165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świadczenie o przynależności lub nie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>
              <w:rPr>
                <w:color w:val="000000"/>
                <w:sz w:val="22"/>
                <w:szCs w:val="22"/>
              </w:rPr>
              <w:t>Załącznikiem nr 4 do formularza ofertowego;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6E" w:rsidRPr="00521657" w:rsidRDefault="00C0166E" w:rsidP="00B43CA1">
            <w:pPr>
              <w:shd w:val="clear" w:color="auto" w:fill="FFFFFF"/>
              <w:spacing w:line="250" w:lineRule="exact"/>
              <w:ind w:right="53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ładany po otwarciu ofert,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>
              <w:rPr>
                <w:color w:val="000000"/>
                <w:sz w:val="22"/>
                <w:szCs w:val="22"/>
              </w:rPr>
              <w:t xml:space="preserve">przez Zamawiającego na stronie </w:t>
            </w:r>
            <w:r>
              <w:rPr>
                <w:color w:val="000000"/>
                <w:spacing w:val="-1"/>
                <w:sz w:val="22"/>
                <w:szCs w:val="22"/>
              </w:rPr>
              <w:t>internetowej informacji, o złożonych ofertach braku podstaw wykluczenia na podstawie art. 24 ust 1 pkt 23 ustawy</w:t>
            </w:r>
          </w:p>
        </w:tc>
      </w:tr>
    </w:tbl>
    <w:p w:rsidR="00C0166E" w:rsidRDefault="00C0166E" w:rsidP="00C0166E">
      <w:pPr>
        <w:shd w:val="clear" w:color="auto" w:fill="FFFFFF"/>
        <w:spacing w:before="5"/>
        <w:sectPr w:rsidR="00C0166E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C0166E" w:rsidRDefault="00C0166E" w:rsidP="00C0166E">
      <w:pPr>
        <w:shd w:val="clear" w:color="auto" w:fill="FFFFFF"/>
        <w:spacing w:before="120" w:line="274" w:lineRule="exact"/>
        <w:ind w:left="391" w:hanging="278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lastRenderedPageBreak/>
        <w:t xml:space="preserve">V.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C0166E" w:rsidRDefault="00C0166E" w:rsidP="00C0166E">
      <w:pPr>
        <w:shd w:val="clear" w:color="auto" w:fill="FFFFFF"/>
        <w:spacing w:before="53" w:line="254" w:lineRule="exact"/>
        <w:ind w:left="830" w:right="29" w:hanging="34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W niniejszym postępowaniu wszelkie oświadczenia, wnioski, zawiadomienia oraz informacje  przekazują Zamawiający i Wykonawcy przekazują pisemnie. </w:t>
      </w:r>
    </w:p>
    <w:p w:rsidR="00C0166E" w:rsidRDefault="00C0166E" w:rsidP="00C0166E">
      <w:pPr>
        <w:shd w:val="clear" w:color="auto" w:fill="FFFFFF"/>
        <w:spacing w:before="53" w:line="254" w:lineRule="exact"/>
        <w:ind w:left="830" w:right="29" w:hanging="34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 xml:space="preserve">Zamawiający dopuszcza ponadto formę </w:t>
      </w:r>
      <w:r>
        <w:rPr>
          <w:color w:val="000000"/>
          <w:spacing w:val="1"/>
          <w:sz w:val="22"/>
          <w:szCs w:val="22"/>
        </w:rPr>
        <w:t xml:space="preserve">porozumiewania       się       przy       użyciu      </w:t>
      </w:r>
      <w:r w:rsidR="000C7A8B">
        <w:rPr>
          <w:color w:val="000000"/>
          <w:spacing w:val="1"/>
          <w:sz w:val="22"/>
          <w:szCs w:val="22"/>
        </w:rPr>
        <w:t xml:space="preserve">  środków       komunikacji </w:t>
      </w:r>
      <w:r>
        <w:rPr>
          <w:color w:val="000000"/>
          <w:spacing w:val="1"/>
          <w:sz w:val="22"/>
          <w:szCs w:val="22"/>
        </w:rPr>
        <w:t xml:space="preserve">  elektronicznej</w:t>
      </w:r>
      <w:r>
        <w:t xml:space="preserve"> </w:t>
      </w:r>
      <w:r>
        <w:rPr>
          <w:color w:val="0000E4"/>
          <w:spacing w:val="-1"/>
          <w:sz w:val="22"/>
          <w:szCs w:val="22"/>
          <w:lang w:val="en-US"/>
        </w:rPr>
        <w:t>(</w:t>
      </w:r>
      <w:r>
        <w:rPr>
          <w:color w:val="0000E4"/>
          <w:spacing w:val="-1"/>
          <w:sz w:val="22"/>
          <w:szCs w:val="22"/>
          <w:u w:val="single"/>
          <w:lang w:val="en-US"/>
        </w:rPr>
        <w:t>gminachodow@pro.onet.pl</w:t>
      </w:r>
      <w:r>
        <w:rPr>
          <w:color w:val="0000E4"/>
          <w:spacing w:val="-1"/>
          <w:sz w:val="22"/>
          <w:szCs w:val="22"/>
          <w:lang w:val="en-US"/>
        </w:rPr>
        <w:t xml:space="preserve">). </w:t>
      </w:r>
      <w:r>
        <w:rPr>
          <w:color w:val="000000"/>
          <w:spacing w:val="-1"/>
          <w:sz w:val="22"/>
          <w:szCs w:val="22"/>
        </w:rPr>
        <w:t xml:space="preserve">lub faksu (63 2737220), przy czym w ten sposób przesłane oświadczenia, wnioski, zawiadomienia, oraz informacje muszą zostać potwierdzone pisemnie. </w:t>
      </w:r>
      <w:r>
        <w:rPr>
          <w:color w:val="000000"/>
          <w:sz w:val="22"/>
          <w:szCs w:val="22"/>
        </w:rPr>
        <w:t xml:space="preserve">Jeżeli Zamawiający lub Wykonawca przekazują oświadczenia, wnioski, zawiadomienia oraz </w:t>
      </w:r>
      <w:r>
        <w:rPr>
          <w:color w:val="000000"/>
          <w:spacing w:val="2"/>
          <w:sz w:val="22"/>
          <w:szCs w:val="22"/>
        </w:rPr>
        <w:t xml:space="preserve">informacje przy użyciu poczty elektronicznej, każda ze stron na żądanie drugiej strony </w:t>
      </w:r>
      <w:r>
        <w:rPr>
          <w:color w:val="000000"/>
          <w:sz w:val="22"/>
          <w:szCs w:val="22"/>
        </w:rPr>
        <w:t>niezwłocznie potwierdza fakt ich otrzymania</w:t>
      </w:r>
    </w:p>
    <w:p w:rsidR="007412BA" w:rsidRDefault="007412BA" w:rsidP="00C0166E">
      <w:pPr>
        <w:shd w:val="clear" w:color="auto" w:fill="FFFFFF"/>
        <w:spacing w:before="53" w:line="254" w:lineRule="exact"/>
        <w:ind w:left="830" w:right="29" w:hanging="346"/>
        <w:jc w:val="both"/>
        <w:rPr>
          <w:color w:val="000000"/>
          <w:sz w:val="22"/>
          <w:szCs w:val="22"/>
        </w:rPr>
      </w:pPr>
    </w:p>
    <w:p w:rsidR="007412BA" w:rsidRDefault="007412BA" w:rsidP="007412BA">
      <w:pPr>
        <w:shd w:val="clear" w:color="auto" w:fill="FFFFFF"/>
        <w:spacing w:before="5" w:line="250" w:lineRule="exact"/>
        <w:ind w:left="715" w:right="1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>
        <w:rPr>
          <w:b/>
          <w:bCs/>
          <w:color w:val="000000"/>
          <w:spacing w:val="-2"/>
          <w:sz w:val="22"/>
          <w:szCs w:val="22"/>
        </w:rPr>
        <w:t>osobiście.</w:t>
      </w:r>
    </w:p>
    <w:p w:rsidR="007412BA" w:rsidRDefault="007412BA" w:rsidP="007412BA">
      <w:pPr>
        <w:shd w:val="clear" w:color="auto" w:fill="FFFFFF"/>
        <w:tabs>
          <w:tab w:val="left" w:pos="696"/>
        </w:tabs>
        <w:spacing w:line="250" w:lineRule="exact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 w:rsidRPr="00677591">
        <w:rPr>
          <w:bCs/>
          <w:color w:val="000000"/>
          <w:sz w:val="22"/>
          <w:szCs w:val="22"/>
        </w:rPr>
        <w:t>Postepowanie o udzielenia zamówienia prowadzi się w języku polskim. Dokumenty sporządzone w języku obcym składane są wraz z tłumaczeniem na język polski</w:t>
      </w:r>
    </w:p>
    <w:p w:rsidR="007412BA" w:rsidRDefault="007412BA" w:rsidP="007412BA">
      <w:pPr>
        <w:shd w:val="clear" w:color="auto" w:fill="FFFFFF"/>
        <w:tabs>
          <w:tab w:val="left" w:pos="696"/>
        </w:tabs>
        <w:spacing w:line="250" w:lineRule="exact"/>
        <w:ind w:left="360"/>
      </w:pPr>
      <w:r>
        <w:rPr>
          <w:color w:val="000000"/>
          <w:spacing w:val="-1"/>
          <w:sz w:val="22"/>
          <w:szCs w:val="22"/>
        </w:rPr>
        <w:t xml:space="preserve">3. Osoby uprawnione do </w:t>
      </w:r>
      <w:r w:rsidRPr="00677591">
        <w:rPr>
          <w:color w:val="000000"/>
          <w:spacing w:val="-1"/>
          <w:sz w:val="22"/>
          <w:szCs w:val="22"/>
        </w:rPr>
        <w:t xml:space="preserve">porozumiewania się z Wykonawcami: w sprawach formalnych Pan </w:t>
      </w:r>
      <w:r w:rsidRPr="00677591">
        <w:rPr>
          <w:bCs/>
          <w:color w:val="000000"/>
          <w:spacing w:val="5"/>
          <w:sz w:val="22"/>
          <w:szCs w:val="22"/>
        </w:rPr>
        <w:t>Artur Głowacz  w sprawach merytorycznych Pani Halina Rosiak</w:t>
      </w:r>
      <w:r>
        <w:rPr>
          <w:b/>
          <w:bCs/>
          <w:color w:val="000000"/>
          <w:spacing w:val="5"/>
          <w:sz w:val="22"/>
          <w:szCs w:val="22"/>
        </w:rPr>
        <w:t xml:space="preserve">   </w:t>
      </w:r>
      <w:r>
        <w:rPr>
          <w:color w:val="000000"/>
          <w:spacing w:val="5"/>
          <w:sz w:val="22"/>
          <w:szCs w:val="22"/>
        </w:rPr>
        <w:t>tel. 63 2737220 w</w:t>
      </w:r>
      <w:r>
        <w:t xml:space="preserve"> </w:t>
      </w:r>
      <w:r>
        <w:rPr>
          <w:color w:val="000000"/>
          <w:spacing w:val="1"/>
          <w:sz w:val="22"/>
          <w:szCs w:val="22"/>
        </w:rPr>
        <w:t>godz. 8:00 - 15:00, (od poniedziałku do piątku);</w:t>
      </w:r>
    </w:p>
    <w:p w:rsidR="007412BA" w:rsidRDefault="007412BA" w:rsidP="007412BA">
      <w:pPr>
        <w:shd w:val="clear" w:color="auto" w:fill="FFFFFF"/>
        <w:spacing w:line="250" w:lineRule="exact"/>
        <w:ind w:left="426"/>
      </w:pPr>
      <w:r>
        <w:rPr>
          <w:b/>
          <w:bCs/>
          <w:color w:val="000000"/>
          <w:spacing w:val="-1"/>
          <w:sz w:val="22"/>
          <w:szCs w:val="22"/>
        </w:rPr>
        <w:t xml:space="preserve">4. Zapytania dotyczące SIWZ muszą być kierowane zgodnie z formą przewidzianą w </w:t>
      </w:r>
      <w:r>
        <w:rPr>
          <w:b/>
          <w:bCs/>
          <w:color w:val="000000"/>
          <w:sz w:val="22"/>
          <w:szCs w:val="22"/>
        </w:rPr>
        <w:t xml:space="preserve">ust. 1 z adnotacją: „ </w:t>
      </w:r>
      <w:r>
        <w:rPr>
          <w:b/>
          <w:bCs/>
          <w:color w:val="EA0005"/>
          <w:sz w:val="22"/>
          <w:szCs w:val="22"/>
        </w:rPr>
        <w:t>271.5.2017 pn.: udzielenie i obsługa długoterminowego kredytu bankowego</w:t>
      </w:r>
      <w:r w:rsidR="000C7A8B">
        <w:rPr>
          <w:b/>
          <w:bCs/>
          <w:color w:val="EA0005"/>
          <w:sz w:val="22"/>
          <w:szCs w:val="22"/>
        </w:rPr>
        <w:t>”</w:t>
      </w:r>
    </w:p>
    <w:p w:rsidR="007412BA" w:rsidRPr="00677591" w:rsidRDefault="007412BA" w:rsidP="00790DFC">
      <w:pPr>
        <w:pStyle w:val="Akapitzlist"/>
        <w:shd w:val="clear" w:color="auto" w:fill="FFFFFF"/>
        <w:spacing w:line="250" w:lineRule="exact"/>
        <w:ind w:left="426"/>
        <w:jc w:val="both"/>
        <w:rPr>
          <w:b/>
          <w:bCs/>
          <w:color w:val="000000"/>
          <w:spacing w:val="-9"/>
          <w:sz w:val="22"/>
        </w:rPr>
      </w:pPr>
      <w:r>
        <w:rPr>
          <w:color w:val="000000"/>
          <w:spacing w:val="2"/>
          <w:sz w:val="22"/>
        </w:rPr>
        <w:t xml:space="preserve">5. </w:t>
      </w:r>
      <w:r w:rsidRPr="00677591">
        <w:rPr>
          <w:color w:val="000000"/>
          <w:spacing w:val="2"/>
          <w:sz w:val="22"/>
        </w:rPr>
        <w:t>Wykonawca może zwrócić się do Zamawiającego o wyjaśnienie treści SIWZ. Zamawiający</w:t>
      </w:r>
      <w:r w:rsidRPr="00677591">
        <w:rPr>
          <w:color w:val="000000"/>
          <w:spacing w:val="2"/>
          <w:sz w:val="22"/>
        </w:rPr>
        <w:br/>
      </w:r>
      <w:r w:rsidRPr="00677591">
        <w:rPr>
          <w:color w:val="000000"/>
          <w:spacing w:val="7"/>
          <w:sz w:val="22"/>
        </w:rPr>
        <w:t>jest obowiązany niezwłocznie udzielić wyjaśnień, jednak nie później niż na 2 dni przed</w:t>
      </w:r>
      <w:r w:rsidRPr="00677591">
        <w:rPr>
          <w:color w:val="000000"/>
          <w:spacing w:val="7"/>
          <w:sz w:val="22"/>
        </w:rPr>
        <w:br/>
      </w:r>
      <w:r w:rsidRPr="00677591">
        <w:rPr>
          <w:color w:val="000000"/>
          <w:spacing w:val="3"/>
          <w:sz w:val="22"/>
        </w:rPr>
        <w:t>upływem terminu składania ofert - pod warunkiem, że wniosek o wyjaśnienie treści SIWZ</w:t>
      </w:r>
      <w:r w:rsidRPr="00677591">
        <w:rPr>
          <w:color w:val="000000"/>
          <w:spacing w:val="3"/>
          <w:sz w:val="22"/>
        </w:rPr>
        <w:br/>
      </w:r>
      <w:r w:rsidRPr="00677591">
        <w:rPr>
          <w:color w:val="000000"/>
          <w:spacing w:val="10"/>
          <w:sz w:val="22"/>
        </w:rPr>
        <w:t>wpłynął do Zamawiającego nie później  niż do końca dnia, w którym upływa połowa</w:t>
      </w:r>
      <w:r w:rsidRPr="00677591">
        <w:rPr>
          <w:color w:val="000000"/>
          <w:spacing w:val="10"/>
          <w:sz w:val="22"/>
        </w:rPr>
        <w:br/>
      </w:r>
      <w:r w:rsidRPr="00677591">
        <w:rPr>
          <w:color w:val="000000"/>
          <w:sz w:val="22"/>
        </w:rPr>
        <w:t>wyznaczonego terminu składania ofert.</w:t>
      </w:r>
    </w:p>
    <w:p w:rsidR="007412BA" w:rsidRPr="00BA184F" w:rsidRDefault="007412BA" w:rsidP="00790DFC">
      <w:pPr>
        <w:pStyle w:val="Akapitzlist"/>
        <w:numPr>
          <w:ilvl w:val="0"/>
          <w:numId w:val="13"/>
        </w:numPr>
        <w:shd w:val="clear" w:color="auto" w:fill="FFFFFF"/>
        <w:spacing w:line="250" w:lineRule="exact"/>
        <w:ind w:left="426"/>
        <w:rPr>
          <w:color w:val="000000"/>
          <w:spacing w:val="-9"/>
          <w:sz w:val="22"/>
        </w:rPr>
      </w:pPr>
      <w:r w:rsidRPr="00BA184F">
        <w:rPr>
          <w:color w:val="000000"/>
          <w:sz w:val="22"/>
        </w:rPr>
        <w:t>Jeżeli wniosek o wyjaśnienie treści SIWZ wpłynął po upływie terminu składania wniosku lub</w:t>
      </w:r>
      <w:r w:rsidRPr="00BA184F">
        <w:rPr>
          <w:color w:val="000000"/>
          <w:sz w:val="22"/>
        </w:rPr>
        <w:br/>
      </w:r>
      <w:r w:rsidRPr="00BA184F">
        <w:rPr>
          <w:color w:val="000000"/>
          <w:spacing w:val="6"/>
          <w:sz w:val="22"/>
        </w:rPr>
        <w:t>dotyczy udzielonych wyjaśnień, Zamawiający może udzielić wyjaśnień albo pozostawić</w:t>
      </w:r>
      <w:r w:rsidRPr="00BA184F">
        <w:rPr>
          <w:color w:val="000000"/>
          <w:spacing w:val="6"/>
          <w:sz w:val="22"/>
        </w:rPr>
        <w:br/>
      </w:r>
      <w:r w:rsidRPr="00BA184F">
        <w:rPr>
          <w:color w:val="000000"/>
          <w:spacing w:val="-1"/>
          <w:sz w:val="22"/>
        </w:rPr>
        <w:t>wniosek bez rozpoznania.</w:t>
      </w:r>
    </w:p>
    <w:p w:rsidR="007412BA" w:rsidRDefault="007412BA" w:rsidP="00790DFC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Przedłużenie  terminu  składania  ofert  nie  wpływa  na bieg  terminu  składania wniosku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o wyjaśnienie treści SIWZ.</w:t>
      </w:r>
    </w:p>
    <w:p w:rsidR="007412BA" w:rsidRDefault="007412BA" w:rsidP="00790DFC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Treść   zapytań   wraz   z   wyjaśnieniami   Zamawiający   zamieści   na   stronie   internetowej</w:t>
      </w:r>
      <w:r>
        <w:rPr>
          <w:color w:val="000000"/>
          <w:spacing w:val="-1"/>
          <w:sz w:val="22"/>
          <w:szCs w:val="22"/>
        </w:rPr>
        <w:br/>
        <w:t>Zamawiającego.</w:t>
      </w:r>
    </w:p>
    <w:p w:rsidR="007412BA" w:rsidRDefault="007412BA" w:rsidP="00790DFC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będzie zwoływać zebrania wszystkich Wykonawców w celu wyjaśnienia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wątpliwości dotyczących treści SIWZ.</w:t>
      </w:r>
    </w:p>
    <w:p w:rsidR="007412BA" w:rsidRDefault="007412BA" w:rsidP="00790DFC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88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Zamawiający ma prawo zmiany treści Specyfikacji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Warunków Zamówienia. Zmiana może nastąpić w każdym czasie, przed upływem terminu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składania  ofert.  W przypadku  wprowadzenia takiej   zmiany,   informacja  o tym  zostanie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zamieszczona  na stronie   internetowej   Zamawiającego.   Jeżeli   w  wyniku   zmiany  treści</w:t>
      </w:r>
      <w:r>
        <w:rPr>
          <w:color w:val="000000"/>
          <w:sz w:val="22"/>
          <w:szCs w:val="22"/>
        </w:rPr>
        <w:br/>
        <w:t>Specyfikacji   Istotnych   Warunków   Zamówienia   niezbędny   będzie dodatkowy   czas   na</w:t>
      </w:r>
      <w:r>
        <w:rPr>
          <w:color w:val="000000"/>
          <w:sz w:val="22"/>
          <w:szCs w:val="22"/>
        </w:rPr>
        <w:br/>
        <w:t>wprowadzenie zmian w ofertach, Zamawiający przedłuży termin składania ofert i poinformuje</w:t>
      </w:r>
      <w:r>
        <w:rPr>
          <w:color w:val="000000"/>
          <w:sz w:val="22"/>
          <w:szCs w:val="22"/>
        </w:rPr>
        <w:br/>
        <w:t>o tym wykonawców, na stronie internetowej.</w:t>
      </w:r>
    </w:p>
    <w:p w:rsidR="007412BA" w:rsidRDefault="007412BA" w:rsidP="007412BA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7412BA" w:rsidRDefault="007412BA" w:rsidP="007412BA">
      <w:pPr>
        <w:shd w:val="clear" w:color="auto" w:fill="FFFFFF"/>
        <w:spacing w:before="34" w:line="288" w:lineRule="exact"/>
        <w:ind w:left="77"/>
      </w:pPr>
      <w:r>
        <w:rPr>
          <w:b/>
          <w:bCs/>
          <w:color w:val="000000"/>
          <w:spacing w:val="7"/>
          <w:sz w:val="22"/>
          <w:szCs w:val="22"/>
        </w:rPr>
        <w:t xml:space="preserve">1.   </w:t>
      </w:r>
      <w:r>
        <w:rPr>
          <w:color w:val="000000"/>
          <w:spacing w:val="7"/>
          <w:sz w:val="22"/>
          <w:szCs w:val="22"/>
        </w:rPr>
        <w:t xml:space="preserve">Zamawiający ustala wadium w wysokości: nie dotyczy </w:t>
      </w:r>
    </w:p>
    <w:p w:rsidR="007412BA" w:rsidRDefault="007412BA" w:rsidP="007412BA">
      <w:pPr>
        <w:shd w:val="clear" w:color="auto" w:fill="FFFFFF"/>
        <w:tabs>
          <w:tab w:val="left" w:pos="485"/>
        </w:tabs>
        <w:spacing w:before="259"/>
      </w:pPr>
      <w:r>
        <w:rPr>
          <w:b/>
          <w:bCs/>
          <w:color w:val="000000"/>
          <w:spacing w:val="3"/>
          <w:sz w:val="22"/>
          <w:szCs w:val="22"/>
          <w:u w:val="single"/>
        </w:rPr>
        <w:t>VII.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12"/>
          <w:sz w:val="22"/>
          <w:szCs w:val="22"/>
          <w:u w:val="single"/>
        </w:rPr>
        <w:t>TERMIN ZWIĄZANIA OFERTA</w:t>
      </w:r>
    </w:p>
    <w:p w:rsidR="007412BA" w:rsidRDefault="007412BA" w:rsidP="00790DFC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ofert.</w:t>
      </w:r>
    </w:p>
    <w:p w:rsidR="007412BA" w:rsidRDefault="007412BA" w:rsidP="007412BA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na,   co najmniej 3 dni przed upływem terminu związania ofertą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tego terminu o oznaczony okres, nie dłuższy jednak niż 60 dni.</w:t>
      </w:r>
    </w:p>
    <w:p w:rsidR="007412BA" w:rsidRDefault="007412BA" w:rsidP="007412BA">
      <w:pPr>
        <w:shd w:val="clear" w:color="auto" w:fill="FFFFFF"/>
        <w:tabs>
          <w:tab w:val="left" w:pos="643"/>
        </w:tabs>
        <w:spacing w:before="245"/>
      </w:pPr>
      <w:r>
        <w:rPr>
          <w:b/>
          <w:bCs/>
          <w:color w:val="000000"/>
          <w:spacing w:val="-4"/>
          <w:sz w:val="22"/>
          <w:szCs w:val="22"/>
          <w:u w:val="single"/>
        </w:rPr>
        <w:t>VIII.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1"/>
          <w:sz w:val="22"/>
          <w:szCs w:val="22"/>
          <w:u w:val="single"/>
        </w:rPr>
        <w:t>OPIS SPOSOBU PRZYGOTOWANIA OFERT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8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wszystkie koszty związane z przygotowaniem i złożeniem oferty,  z zastrzeżeniem art. 93 ust. 4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ustawy Prawo zamówień publicznych, wykonawcom,    którzy złożyli oferty nie podlegające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odrzuceniu,    przysługuje    roszczenie    o    zwrot   uzasadnionych    kosztów    uczestnictwa   w</w:t>
      </w:r>
      <w:r>
        <w:rPr>
          <w:color w:val="000000"/>
          <w:sz w:val="22"/>
          <w:szCs w:val="22"/>
        </w:rPr>
        <w:br/>
        <w:t>postępowaniu, w szczególności kosztów przygotowania oferty.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atramentem.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"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Wszystkie   strony  oferty  oraz  wszelkie   miejsca,  w  których  Wykonawcy  naniósł  zmiany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winny być parafowane przez osobę podpisującą ofertę.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Oferta   winna   być    sporządzona   na   formularzu   ofertowym    sporządzonym   wg   wzoru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zamieszczonego w niniejszej specyfikacji.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Do   oferty  winny  być   dołączone   dokumenty  i   oświadczenia  wymagane   postanowieniami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zawartymi   w niniejszej    specyfikacji.   Wszelkie   oświadczenia,   dokumenty   powinny   być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uwierzytelnione   w   formie   pisemnej,   własnoręcznym   podpisem   osoby   upoważnionej   do</w:t>
      </w:r>
      <w:r>
        <w:rPr>
          <w:color w:val="000000"/>
          <w:sz w:val="22"/>
          <w:szCs w:val="22"/>
        </w:rPr>
        <w:br/>
        <w:t>reprezentowania firmy lub upoważnionego przez nią przedstawiciela firmy.</w:t>
      </w:r>
    </w:p>
    <w:p w:rsidR="007412BA" w:rsidRPr="00BA184F" w:rsidRDefault="007412BA" w:rsidP="007412BA">
      <w:pPr>
        <w:pStyle w:val="Akapitzlist"/>
        <w:numPr>
          <w:ilvl w:val="0"/>
          <w:numId w:val="18"/>
        </w:numPr>
        <w:shd w:val="clear" w:color="auto" w:fill="FFFFFF"/>
        <w:spacing w:before="5" w:after="0" w:line="240" w:lineRule="auto"/>
        <w:ind w:left="142" w:right="24"/>
      </w:pPr>
      <w:r w:rsidRPr="00BA184F">
        <w:rPr>
          <w:color w:val="000000"/>
          <w:spacing w:val="5"/>
          <w:sz w:val="22"/>
        </w:rPr>
        <w:t>W przypadku, gdy Wykonawca jako załącznik do oferty dołączył kopię jakiegoś</w:t>
      </w:r>
      <w:r>
        <w:rPr>
          <w:color w:val="000000"/>
          <w:spacing w:val="5"/>
          <w:sz w:val="22"/>
        </w:rPr>
        <w:br/>
        <w:t xml:space="preserve">     dokumentu </w:t>
      </w:r>
      <w:r w:rsidRPr="00BA184F">
        <w:rPr>
          <w:color w:val="000000"/>
          <w:spacing w:val="5"/>
          <w:sz w:val="22"/>
        </w:rPr>
        <w:t>powyższa  kopia  winna być  czytelna  i  nie  budzić  wątpliwo</w:t>
      </w:r>
      <w:r>
        <w:rPr>
          <w:color w:val="000000"/>
          <w:spacing w:val="5"/>
          <w:sz w:val="22"/>
        </w:rPr>
        <w:t xml:space="preserve">ści,  co  do jej  </w:t>
      </w:r>
      <w:r>
        <w:rPr>
          <w:color w:val="000000"/>
          <w:spacing w:val="5"/>
          <w:sz w:val="22"/>
        </w:rPr>
        <w:br/>
        <w:t xml:space="preserve">    prawdziwości </w:t>
      </w:r>
      <w:r w:rsidRPr="00BA184F">
        <w:rPr>
          <w:color w:val="000000"/>
          <w:spacing w:val="-1"/>
          <w:sz w:val="22"/>
        </w:rPr>
        <w:t>(Zamawiający  może   żądać   przedstawienia  oryginału   lub   nota</w:t>
      </w:r>
      <w:r>
        <w:rPr>
          <w:color w:val="000000"/>
          <w:spacing w:val="-1"/>
          <w:sz w:val="22"/>
        </w:rPr>
        <w:t xml:space="preserve">rialnie   </w:t>
      </w:r>
      <w:r>
        <w:rPr>
          <w:color w:val="000000"/>
          <w:spacing w:val="-1"/>
          <w:sz w:val="22"/>
        </w:rPr>
        <w:br/>
        <w:t xml:space="preserve">    poświadczonej   kopii </w:t>
      </w:r>
      <w:r w:rsidRPr="00BA184F">
        <w:rPr>
          <w:color w:val="000000"/>
          <w:sz w:val="22"/>
        </w:rPr>
        <w:t xml:space="preserve">dokumentu), oraz poświadczona za zgodność z oryginałem przez </w:t>
      </w:r>
      <w:r>
        <w:rPr>
          <w:color w:val="000000"/>
          <w:sz w:val="22"/>
        </w:rPr>
        <w:br/>
        <w:t xml:space="preserve">    </w:t>
      </w:r>
      <w:r w:rsidRPr="00BA184F">
        <w:rPr>
          <w:color w:val="000000"/>
          <w:sz w:val="22"/>
        </w:rPr>
        <w:t>Wykonawcę.</w:t>
      </w:r>
    </w:p>
    <w:p w:rsidR="007412BA" w:rsidRPr="00C26DF4" w:rsidRDefault="007412BA" w:rsidP="007412BA">
      <w:pPr>
        <w:numPr>
          <w:ilvl w:val="0"/>
          <w:numId w:val="18"/>
        </w:numPr>
        <w:shd w:val="clear" w:color="auto" w:fill="FFFFFF"/>
        <w:tabs>
          <w:tab w:val="left" w:pos="422"/>
        </w:tabs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z oświadczeniami i załącznikami winna być przygotowane przez Wykonawcę    wg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przedstawionych wzorów. Wykonawca winien zamieścić ofertę w wewnętrznej i zewnętrznej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kopercie, które będą zaadresowane na Zamawiającego i będą posiadać oznaczenie </w:t>
      </w:r>
      <w:r>
        <w:rPr>
          <w:color w:val="EA0005"/>
          <w:spacing w:val="1"/>
          <w:sz w:val="22"/>
          <w:szCs w:val="22"/>
        </w:rPr>
        <w:t>„Udzielenie i obsługa kredytu bankowego</w:t>
      </w:r>
      <w:r>
        <w:rPr>
          <w:color w:val="EA0005"/>
          <w:spacing w:val="-2"/>
          <w:sz w:val="22"/>
          <w:szCs w:val="22"/>
        </w:rPr>
        <w:t xml:space="preserve">", </w:t>
      </w:r>
      <w:r>
        <w:rPr>
          <w:b/>
          <w:bCs/>
          <w:color w:val="000000"/>
          <w:spacing w:val="-2"/>
          <w:sz w:val="22"/>
          <w:szCs w:val="22"/>
        </w:rPr>
        <w:t xml:space="preserve">Nie otwierać przed </w:t>
      </w:r>
      <w:r w:rsidR="00026C60">
        <w:rPr>
          <w:b/>
          <w:bCs/>
          <w:color w:val="EA0005"/>
          <w:spacing w:val="-2"/>
          <w:sz w:val="22"/>
          <w:szCs w:val="22"/>
        </w:rPr>
        <w:t>30</w:t>
      </w:r>
      <w:r>
        <w:rPr>
          <w:b/>
          <w:bCs/>
          <w:color w:val="EA0005"/>
          <w:spacing w:val="-2"/>
          <w:sz w:val="22"/>
          <w:szCs w:val="22"/>
        </w:rPr>
        <w:t>.10.2017 r. godz. 10</w:t>
      </w:r>
      <w:r>
        <w:rPr>
          <w:b/>
          <w:bCs/>
          <w:color w:val="EA0005"/>
          <w:spacing w:val="-2"/>
          <w:sz w:val="22"/>
          <w:szCs w:val="22"/>
          <w:vertAlign w:val="superscript"/>
        </w:rPr>
        <w:t>00</w:t>
      </w:r>
      <w:r>
        <w:rPr>
          <w:b/>
          <w:bCs/>
          <w:color w:val="EA0005"/>
          <w:spacing w:val="-2"/>
          <w:sz w:val="22"/>
          <w:szCs w:val="22"/>
        </w:rPr>
        <w:t>.</w:t>
      </w:r>
    </w:p>
    <w:p w:rsidR="007412BA" w:rsidRPr="00C26DF4" w:rsidRDefault="007412BA" w:rsidP="007412BA">
      <w:pPr>
        <w:pStyle w:val="Akapitzlist"/>
        <w:numPr>
          <w:ilvl w:val="0"/>
          <w:numId w:val="18"/>
        </w:numPr>
        <w:shd w:val="clear" w:color="auto" w:fill="FFFFFF"/>
        <w:tabs>
          <w:tab w:val="left" w:pos="422"/>
        </w:tabs>
        <w:spacing w:before="5" w:after="0" w:line="240" w:lineRule="auto"/>
        <w:ind w:left="142"/>
        <w:rPr>
          <w:color w:val="000000"/>
          <w:spacing w:val="-16"/>
          <w:sz w:val="22"/>
        </w:rPr>
      </w:pPr>
      <w:r w:rsidRPr="00C26DF4">
        <w:rPr>
          <w:color w:val="000000"/>
          <w:spacing w:val="1"/>
          <w:sz w:val="22"/>
        </w:rPr>
        <w:t>Poza oznaczeniami podanymi powyżej, koperta wewnętrzna winna posiadać nazwę i adres</w:t>
      </w:r>
      <w:r w:rsidRPr="00C26DF4">
        <w:rPr>
          <w:color w:val="000000"/>
          <w:spacing w:val="1"/>
          <w:sz w:val="22"/>
        </w:rPr>
        <w:br/>
      </w:r>
      <w:r w:rsidRPr="00C26DF4">
        <w:rPr>
          <w:color w:val="000000"/>
          <w:sz w:val="22"/>
        </w:rPr>
        <w:t>Wykonawcy, aby można było odesłać ofertę w przypadku stwierdzenia jej opóźnienia. Oferta</w:t>
      </w:r>
      <w:r w:rsidRPr="00C26DF4">
        <w:rPr>
          <w:color w:val="000000"/>
          <w:sz w:val="22"/>
        </w:rPr>
        <w:br/>
        <w:t>winna być spięta w sposób trwały, uniemożliwiający wysunięcie się którejkolwiek z kartek,</w:t>
      </w:r>
      <w:r w:rsidRPr="00C26DF4">
        <w:rPr>
          <w:color w:val="000000"/>
          <w:sz w:val="22"/>
        </w:rPr>
        <w:br/>
      </w:r>
      <w:r w:rsidRPr="00C26DF4">
        <w:rPr>
          <w:color w:val="000000"/>
          <w:spacing w:val="-1"/>
          <w:sz w:val="22"/>
        </w:rPr>
        <w:t>każda zapisana strona oferty winna być ponumerowana kolejnymi numerami zgodnie ze spisem</w:t>
      </w:r>
      <w:r w:rsidRPr="00C26DF4">
        <w:rPr>
          <w:color w:val="000000"/>
          <w:spacing w:val="-1"/>
          <w:sz w:val="22"/>
        </w:rPr>
        <w:br/>
      </w:r>
      <w:r w:rsidRPr="00C26DF4">
        <w:rPr>
          <w:color w:val="000000"/>
          <w:sz w:val="22"/>
        </w:rPr>
        <w:t>treści. Konsekwencje złożenia oferty niezgodnie z w/w opisem   ponosi Wykonawca.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22"/>
        </w:tabs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ustawy o zwalczaniu nieuczciwej konkurencji z dnia 16.04.1993r. (tj. Dz. U.   z 2003 r. Nr 153,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poz.  1503 z </w:t>
      </w:r>
      <w:proofErr w:type="spellStart"/>
      <w:r>
        <w:rPr>
          <w:color w:val="000000"/>
          <w:spacing w:val="9"/>
          <w:sz w:val="22"/>
          <w:szCs w:val="22"/>
        </w:rPr>
        <w:t>późn</w:t>
      </w:r>
      <w:proofErr w:type="spellEnd"/>
      <w:r>
        <w:rPr>
          <w:color w:val="000000"/>
          <w:spacing w:val="9"/>
          <w:sz w:val="22"/>
          <w:szCs w:val="22"/>
        </w:rPr>
        <w:t>. zm.) - co do których Wykonawca zastrzegł nie później niż w terminie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składania  ofert,   że   nie  mogą  być  udostępnione   -  muszą  być   opatrzone   klauzulą:   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UDOSTĘPNIAĆ - INFORMACJE STANOWIĄ TAJEMNICE PRZEDSIĘBIORSTWA   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ROZUMIENIU   ART.   11   UST.   4      USTAWY   O      ZWALCZANIU      NIEUCZCIWEJ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>
        <w:rPr>
          <w:color w:val="000000"/>
          <w:spacing w:val="4"/>
          <w:sz w:val="22"/>
          <w:szCs w:val="22"/>
        </w:rPr>
        <w:t xml:space="preserve"> W przeciwnym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razie cała oferta zostanie ujawniona na życzenie każdego uczestnika postępowania. Zamawiający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spięte, zszyte oddzielnie od pozostałych jawnych elementów oferty.</w:t>
      </w:r>
    </w:p>
    <w:p w:rsidR="007412BA" w:rsidRP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>
        <w:rPr>
          <w:color w:val="000000"/>
          <w:spacing w:val="1"/>
          <w:sz w:val="22"/>
          <w:szCs w:val="22"/>
        </w:rPr>
        <w:br/>
        <w:t>że Zamawiający otrzyma pisemne powiadomienie o wprowadzeniu zmiany lub wycofaniu przed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terminem składania ofert.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Powiadomienie  o wprowadzeniu zmian lub wycofaniu oferty winno  zostać przygotowane,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opieczętowane i oznaczone. Zewnętrzna i wewnętrzna koperta winna być dodatkowo oznaczona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napisem „Zmiana" lub „Wycofanie".</w:t>
      </w:r>
    </w:p>
    <w:p w:rsidR="007412BA" w:rsidRDefault="007412BA" w:rsidP="007412BA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oferty.</w:t>
      </w:r>
    </w:p>
    <w:p w:rsidR="007412BA" w:rsidRDefault="007412BA" w:rsidP="007412BA">
      <w:pPr>
        <w:shd w:val="clear" w:color="auto" w:fill="FFFFFF"/>
        <w:spacing w:before="5"/>
        <w:ind w:right="24"/>
      </w:pPr>
    </w:p>
    <w:p w:rsidR="00026C60" w:rsidRDefault="00026C60" w:rsidP="007412BA">
      <w:pPr>
        <w:shd w:val="clear" w:color="auto" w:fill="FFFFFF"/>
        <w:spacing w:before="5"/>
        <w:ind w:right="24"/>
      </w:pPr>
    </w:p>
    <w:p w:rsidR="007412BA" w:rsidRDefault="007412BA" w:rsidP="007412BA">
      <w:pPr>
        <w:shd w:val="clear" w:color="auto" w:fill="FFFFFF"/>
        <w:tabs>
          <w:tab w:val="left" w:pos="418"/>
        </w:tabs>
        <w:spacing w:before="240"/>
        <w:ind w:left="5"/>
      </w:pPr>
      <w:r>
        <w:rPr>
          <w:b/>
          <w:bCs/>
          <w:color w:val="000000"/>
          <w:spacing w:val="-6"/>
          <w:sz w:val="22"/>
          <w:szCs w:val="22"/>
          <w:u w:val="single"/>
          <w:lang w:val="en-US"/>
        </w:rPr>
        <w:lastRenderedPageBreak/>
        <w:t>IX.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spacing w:val="1"/>
          <w:sz w:val="22"/>
          <w:szCs w:val="22"/>
          <w:u w:val="single"/>
        </w:rPr>
        <w:t>MIEJSCE ORAZ TERMIN SKŁADANIA I OTWARCIA OFERT</w:t>
      </w:r>
    </w:p>
    <w:p w:rsidR="007412BA" w:rsidRDefault="007412BA" w:rsidP="007412BA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8" w:line="250" w:lineRule="exact"/>
        <w:ind w:left="427" w:hanging="35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Oferty należy złożyć do dnia </w:t>
      </w:r>
      <w:r w:rsidR="00026C60">
        <w:rPr>
          <w:b/>
          <w:bCs/>
          <w:color w:val="EA0005"/>
          <w:sz w:val="22"/>
          <w:szCs w:val="22"/>
        </w:rPr>
        <w:t>30</w:t>
      </w:r>
      <w:r>
        <w:rPr>
          <w:b/>
          <w:bCs/>
          <w:color w:val="EA0005"/>
          <w:sz w:val="22"/>
          <w:szCs w:val="22"/>
        </w:rPr>
        <w:t xml:space="preserve">.10.2017 r. do godz. 10:00 </w:t>
      </w:r>
      <w:r>
        <w:rPr>
          <w:b/>
          <w:bCs/>
          <w:color w:val="000000"/>
          <w:sz w:val="22"/>
          <w:szCs w:val="22"/>
        </w:rPr>
        <w:t>w sekretariacie  Urzędu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>Gminy Chodów , 62-652 Chodów.</w:t>
      </w:r>
    </w:p>
    <w:p w:rsidR="007412BA" w:rsidRDefault="007412BA" w:rsidP="007412B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zwrócone Wykonawcom bez otwierania.</w:t>
      </w:r>
    </w:p>
    <w:p w:rsidR="007412BA" w:rsidRDefault="007412BA" w:rsidP="007412B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Zamawiający otworzy koperty z ofertami i zmianami w dniu </w:t>
      </w:r>
      <w:r w:rsidR="00026C60">
        <w:rPr>
          <w:b/>
          <w:bCs/>
          <w:color w:val="EA0005"/>
          <w:spacing w:val="1"/>
          <w:sz w:val="22"/>
          <w:szCs w:val="22"/>
          <w:u w:val="single"/>
        </w:rPr>
        <w:t>30</w:t>
      </w:r>
      <w:r>
        <w:rPr>
          <w:b/>
          <w:bCs/>
          <w:color w:val="EA0005"/>
          <w:spacing w:val="1"/>
          <w:sz w:val="22"/>
          <w:szCs w:val="22"/>
          <w:u w:val="single"/>
        </w:rPr>
        <w:t xml:space="preserve">.10.2017 r. o godz. 10:05 </w:t>
      </w:r>
      <w:r>
        <w:rPr>
          <w:b/>
          <w:bCs/>
          <w:color w:val="000000"/>
          <w:spacing w:val="1"/>
          <w:sz w:val="22"/>
          <w:szCs w:val="22"/>
          <w:u w:val="single"/>
        </w:rPr>
        <w:t>w</w:t>
      </w:r>
      <w:r>
        <w:rPr>
          <w:b/>
          <w:bCs/>
          <w:color w:val="000000"/>
          <w:spacing w:val="1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Urzędzie Gminy w Chodowie, w sali spotkań i wieczorów poetyckich.</w:t>
      </w:r>
    </w:p>
    <w:p w:rsidR="007412BA" w:rsidRDefault="007412BA" w:rsidP="007412B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Otwarcie ofert jest jawne.</w:t>
      </w:r>
    </w:p>
    <w:p w:rsidR="007412BA" w:rsidRDefault="007412BA" w:rsidP="007412B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których mowa w art. 86 ust.4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7412BA" w:rsidRDefault="007412BA" w:rsidP="007412BA">
      <w:pPr>
        <w:rPr>
          <w:sz w:val="2"/>
          <w:szCs w:val="2"/>
        </w:rPr>
      </w:pPr>
    </w:p>
    <w:p w:rsidR="007412BA" w:rsidRDefault="007412BA" w:rsidP="007412BA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250" w:lineRule="exact"/>
        <w:ind w:left="360" w:hanging="355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wykonawca   którego    oferta   została    oceniona   jako    najkorzystniejsza,    nie    podlega</w:t>
      </w:r>
      <w:r>
        <w:rPr>
          <w:b/>
          <w:bCs/>
          <w:color w:val="000000"/>
          <w:sz w:val="22"/>
          <w:szCs w:val="22"/>
        </w:rPr>
        <w:br/>
        <w:t xml:space="preserve">wykluczeniu, oraz spełnia warunki udziału w postępowaniu (art. 24aa ustawy </w:t>
      </w:r>
      <w:proofErr w:type="spellStart"/>
      <w:r>
        <w:rPr>
          <w:b/>
          <w:bCs/>
          <w:color w:val="000000"/>
          <w:sz w:val="22"/>
          <w:szCs w:val="22"/>
        </w:rPr>
        <w:t>Pzp</w:t>
      </w:r>
      <w:proofErr w:type="spellEnd"/>
      <w:r>
        <w:rPr>
          <w:b/>
          <w:bCs/>
          <w:color w:val="000000"/>
          <w:sz w:val="22"/>
          <w:szCs w:val="22"/>
        </w:rPr>
        <w:t>.).</w:t>
      </w:r>
    </w:p>
    <w:p w:rsidR="007412BA" w:rsidRPr="007144C0" w:rsidRDefault="007412BA" w:rsidP="007412BA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 otwarciu ofert Zamawiający zamieści na stronie internetowej   informacje, o których mowa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7412BA" w:rsidRDefault="007412BA" w:rsidP="007412BA">
      <w:pPr>
        <w:shd w:val="clear" w:color="auto" w:fill="FFFFFF"/>
        <w:tabs>
          <w:tab w:val="left" w:pos="360"/>
        </w:tabs>
        <w:spacing w:line="250" w:lineRule="exact"/>
        <w:ind w:left="360"/>
        <w:rPr>
          <w:color w:val="000000"/>
          <w:spacing w:val="-10"/>
          <w:sz w:val="22"/>
          <w:szCs w:val="22"/>
        </w:rPr>
      </w:pPr>
    </w:p>
    <w:p w:rsidR="007412BA" w:rsidRPr="007B6981" w:rsidRDefault="007412BA" w:rsidP="007412BA">
      <w:pPr>
        <w:shd w:val="clear" w:color="auto" w:fill="FFFFFF"/>
        <w:tabs>
          <w:tab w:val="left" w:pos="278"/>
        </w:tabs>
        <w:spacing w:before="5" w:line="250" w:lineRule="exact"/>
        <w:rPr>
          <w:sz w:val="22"/>
          <w:szCs w:val="22"/>
        </w:rPr>
      </w:pPr>
      <w:r w:rsidRPr="007B6981">
        <w:rPr>
          <w:color w:val="000000"/>
          <w:spacing w:val="-8"/>
          <w:sz w:val="22"/>
          <w:szCs w:val="22"/>
          <w:lang w:val="en-US"/>
        </w:rPr>
        <w:t>X.</w:t>
      </w:r>
      <w:r w:rsidRPr="007B6981">
        <w:rPr>
          <w:color w:val="000000"/>
          <w:sz w:val="22"/>
          <w:szCs w:val="22"/>
          <w:lang w:val="en-US"/>
        </w:rPr>
        <w:tab/>
      </w:r>
      <w:r w:rsidRPr="007B6981">
        <w:rPr>
          <w:b/>
          <w:bCs/>
          <w:color w:val="000000"/>
          <w:spacing w:val="-1"/>
          <w:sz w:val="22"/>
          <w:szCs w:val="22"/>
        </w:rPr>
        <w:t>OPIS SPOSOBU OBLICZENIA CENY</w:t>
      </w:r>
    </w:p>
    <w:p w:rsidR="007412BA" w:rsidRPr="007B6981" w:rsidRDefault="007412BA" w:rsidP="007412BA">
      <w:pPr>
        <w:shd w:val="clear" w:color="auto" w:fill="FFFFFF"/>
        <w:spacing w:before="5"/>
        <w:ind w:right="24"/>
        <w:rPr>
          <w:sz w:val="22"/>
          <w:szCs w:val="22"/>
        </w:rPr>
      </w:pPr>
    </w:p>
    <w:p w:rsidR="007412BA" w:rsidRPr="007B6981" w:rsidRDefault="007412BA" w:rsidP="007412BA">
      <w:pPr>
        <w:pStyle w:val="Akapitzlist"/>
        <w:numPr>
          <w:ilvl w:val="0"/>
          <w:numId w:val="45"/>
        </w:numPr>
        <w:shd w:val="clear" w:color="auto" w:fill="FFFFFF"/>
        <w:spacing w:before="5"/>
        <w:ind w:right="24"/>
        <w:rPr>
          <w:sz w:val="22"/>
        </w:rPr>
      </w:pPr>
      <w:r w:rsidRPr="007B6981">
        <w:rPr>
          <w:sz w:val="22"/>
        </w:rPr>
        <w:t>Założenia przyjęte do obliczenia ceny:</w:t>
      </w:r>
    </w:p>
    <w:p w:rsidR="007412BA" w:rsidRPr="007B6981" w:rsidRDefault="007412BA" w:rsidP="00790DFC">
      <w:pPr>
        <w:pStyle w:val="Akapitzlist"/>
        <w:numPr>
          <w:ilvl w:val="1"/>
          <w:numId w:val="13"/>
        </w:numPr>
        <w:shd w:val="clear" w:color="auto" w:fill="FFFFFF"/>
        <w:spacing w:before="5"/>
        <w:ind w:left="993" w:right="24"/>
        <w:jc w:val="both"/>
        <w:rPr>
          <w:sz w:val="22"/>
        </w:rPr>
      </w:pPr>
      <w:r w:rsidRPr="007B6981">
        <w:rPr>
          <w:sz w:val="22"/>
        </w:rPr>
        <w:t>Dla obliczenia ceny przyjmuje się, że kredyt udzielany będzie 01  grudnia 2017 r. w kwocie 1.200.00,00 zł, spłacony w 16 ratach według wstępnego harmonogramu zawartego w opisie przedmiotu zamówienia pkt. II .16</w:t>
      </w:r>
    </w:p>
    <w:p w:rsidR="007412BA" w:rsidRPr="007B6981" w:rsidRDefault="007412BA" w:rsidP="007412BA">
      <w:pPr>
        <w:pStyle w:val="Akapitzlist"/>
        <w:numPr>
          <w:ilvl w:val="1"/>
          <w:numId w:val="13"/>
        </w:numPr>
        <w:shd w:val="clear" w:color="auto" w:fill="FFFFFF"/>
        <w:spacing w:before="5"/>
        <w:ind w:left="993" w:right="24"/>
        <w:rPr>
          <w:sz w:val="22"/>
        </w:rPr>
      </w:pPr>
      <w:r w:rsidRPr="007B6981">
        <w:rPr>
          <w:sz w:val="22"/>
        </w:rPr>
        <w:t>Stawka WIBOR 1M = 1,7 stawka przyjęta do obliczania ceny oferty,</w:t>
      </w:r>
    </w:p>
    <w:p w:rsidR="007412BA" w:rsidRPr="007B6981" w:rsidRDefault="007412BA" w:rsidP="007412BA">
      <w:pPr>
        <w:pStyle w:val="Akapitzlist"/>
        <w:numPr>
          <w:ilvl w:val="1"/>
          <w:numId w:val="13"/>
        </w:numPr>
        <w:shd w:val="clear" w:color="auto" w:fill="FFFFFF"/>
        <w:spacing w:before="5"/>
        <w:ind w:left="993" w:right="24"/>
        <w:rPr>
          <w:sz w:val="22"/>
        </w:rPr>
      </w:pPr>
      <w:r w:rsidRPr="007B6981">
        <w:rPr>
          <w:sz w:val="22"/>
        </w:rPr>
        <w:t>Wysokość prowizji banku – od kwoty kredytu</w:t>
      </w:r>
    </w:p>
    <w:p w:rsidR="007412BA" w:rsidRDefault="007B6981" w:rsidP="00790DFC">
      <w:pPr>
        <w:pStyle w:val="Akapitzlist"/>
        <w:numPr>
          <w:ilvl w:val="1"/>
          <w:numId w:val="13"/>
        </w:numPr>
        <w:shd w:val="clear" w:color="auto" w:fill="FFFFFF"/>
        <w:spacing w:before="5"/>
        <w:ind w:left="993" w:right="24"/>
        <w:jc w:val="both"/>
        <w:rPr>
          <w:sz w:val="22"/>
        </w:rPr>
      </w:pPr>
      <w:r>
        <w:rPr>
          <w:sz w:val="22"/>
        </w:rPr>
        <w:t>Koszty kredytu należy podać w złotych polskich jako sumę wszystkich składników – odsetki za okres karencji i spłaty według stopy procentowej ustalonej jako suma marży banku + WIBOR 1M + prowizja banku od kwoty uruchomionego kredytu (wycenione koszty zgodnie z formularzem oferty)</w:t>
      </w:r>
    </w:p>
    <w:p w:rsidR="007B6981" w:rsidRDefault="007B6981" w:rsidP="00790DFC">
      <w:pPr>
        <w:pStyle w:val="Akapitzlist"/>
        <w:numPr>
          <w:ilvl w:val="1"/>
          <w:numId w:val="13"/>
        </w:numPr>
        <w:shd w:val="clear" w:color="auto" w:fill="FFFFFF"/>
        <w:spacing w:before="5"/>
        <w:ind w:left="993" w:right="24"/>
        <w:jc w:val="both"/>
        <w:rPr>
          <w:sz w:val="22"/>
        </w:rPr>
      </w:pPr>
      <w:r>
        <w:rPr>
          <w:sz w:val="22"/>
        </w:rPr>
        <w:t>Podana cena musi obejmować całkowity koszt kredytu, a wszelkie upusty, rabaty, zniżki stosowane przez Wykonawcę muszą być rachunkowo określone</w:t>
      </w:r>
    </w:p>
    <w:p w:rsidR="007B6981" w:rsidRDefault="007B6981" w:rsidP="00790DFC">
      <w:pPr>
        <w:pStyle w:val="Akapitzlist"/>
        <w:numPr>
          <w:ilvl w:val="1"/>
          <w:numId w:val="13"/>
        </w:numPr>
        <w:shd w:val="clear" w:color="auto" w:fill="FFFFFF"/>
        <w:spacing w:before="5"/>
        <w:ind w:left="993" w:right="24"/>
        <w:jc w:val="both"/>
        <w:rPr>
          <w:sz w:val="22"/>
        </w:rPr>
      </w:pPr>
      <w:r>
        <w:rPr>
          <w:sz w:val="22"/>
        </w:rPr>
        <w:t>Wykonawcy powinni przyjąć do obliczenia ceny udzielania kredytu rzeczywistą liczbę dni występujących w danym roku (365/366 dni)</w:t>
      </w:r>
    </w:p>
    <w:p w:rsidR="00B31F6F" w:rsidRDefault="00B31F6F" w:rsidP="00790DF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2.    Zamawiający  oceni   i   porówna jedyne  te  o,  które  odpowiadają  zasadom  określonym w ustawie i spełniają wymagania określone w SIWZ.</w:t>
      </w:r>
    </w:p>
    <w:p w:rsidR="00B31F6F" w:rsidRDefault="00B31F6F" w:rsidP="00790DF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3.     W ofercie należy podać ceny w złotych   </w:t>
      </w:r>
      <w:r>
        <w:rPr>
          <w:i/>
          <w:iCs/>
          <w:color w:val="000000"/>
          <w:sz w:val="22"/>
          <w:szCs w:val="22"/>
        </w:rPr>
        <w:t xml:space="preserve">(zł </w:t>
      </w:r>
      <w:r>
        <w:rPr>
          <w:color w:val="000000"/>
          <w:sz w:val="22"/>
          <w:szCs w:val="22"/>
        </w:rPr>
        <w:t xml:space="preserve">), z   dokładnością  do dwóch miejsc po przecinku, dokonując ewentualnych zaokrągleń według zasady matematycznej, iż końcówki </w:t>
      </w:r>
      <w:r w:rsidR="00D2203F">
        <w:rPr>
          <w:color w:val="000000"/>
          <w:sz w:val="22"/>
          <w:szCs w:val="22"/>
        </w:rPr>
        <w:t>poniżej</w:t>
      </w:r>
      <w:r>
        <w:rPr>
          <w:color w:val="000000"/>
          <w:sz w:val="22"/>
          <w:szCs w:val="22"/>
        </w:rPr>
        <w:t xml:space="preserve"> 0,5 grosza pomija się, a kocówkę 0,5 grosza i powyżej</w:t>
      </w:r>
      <w:r w:rsidR="00D2203F">
        <w:rPr>
          <w:color w:val="000000"/>
          <w:sz w:val="22"/>
          <w:szCs w:val="22"/>
        </w:rPr>
        <w:t xml:space="preserve"> 0,5 grosza zaokrą</w:t>
      </w:r>
      <w:r>
        <w:rPr>
          <w:color w:val="000000"/>
          <w:sz w:val="22"/>
          <w:szCs w:val="22"/>
        </w:rPr>
        <w:t xml:space="preserve">gla </w:t>
      </w:r>
      <w:r w:rsidR="00D2203F">
        <w:rPr>
          <w:color w:val="000000"/>
          <w:sz w:val="22"/>
          <w:szCs w:val="22"/>
        </w:rPr>
        <w:t>się do 1</w:t>
      </w:r>
      <w:r>
        <w:rPr>
          <w:color w:val="000000"/>
          <w:sz w:val="22"/>
          <w:szCs w:val="22"/>
        </w:rPr>
        <w:t xml:space="preserve"> grosza.</w:t>
      </w:r>
    </w:p>
    <w:p w:rsidR="00B31F6F" w:rsidRDefault="00D2203F" w:rsidP="00B31F6F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4.    Cena powinna być</w:t>
      </w:r>
      <w:r w:rsidR="00B31F6F">
        <w:rPr>
          <w:color w:val="000000"/>
          <w:sz w:val="22"/>
          <w:szCs w:val="22"/>
        </w:rPr>
        <w:t xml:space="preserve"> podana cyfrowo i </w:t>
      </w:r>
      <w:r>
        <w:rPr>
          <w:color w:val="000000"/>
          <w:sz w:val="22"/>
          <w:szCs w:val="22"/>
        </w:rPr>
        <w:t>słownie</w:t>
      </w:r>
      <w:r w:rsidR="00B31F6F">
        <w:rPr>
          <w:color w:val="000000"/>
          <w:sz w:val="22"/>
          <w:szCs w:val="22"/>
        </w:rPr>
        <w:t>.</w:t>
      </w:r>
    </w:p>
    <w:p w:rsidR="007B6981" w:rsidRPr="00294E76" w:rsidRDefault="00D2203F" w:rsidP="00790DFC">
      <w:pPr>
        <w:shd w:val="clear" w:color="auto" w:fill="FFFFFF"/>
        <w:spacing w:before="5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5.    Zamawiają</w:t>
      </w:r>
      <w:r w:rsidRPr="00D2203F">
        <w:rPr>
          <w:color w:val="000000"/>
          <w:sz w:val="22"/>
        </w:rPr>
        <w:t>c</w:t>
      </w:r>
      <w:r w:rsidR="00B31F6F" w:rsidRPr="00D2203F">
        <w:rPr>
          <w:color w:val="000000"/>
          <w:sz w:val="22"/>
        </w:rPr>
        <w:t xml:space="preserve"> po</w:t>
      </w:r>
      <w:r>
        <w:rPr>
          <w:color w:val="000000"/>
          <w:sz w:val="22"/>
        </w:rPr>
        <w:t>prawia w ofercie oczywiste omyłki pisarskie, oczywiste omyłki</w:t>
      </w:r>
      <w:r w:rsidR="00B31F6F" w:rsidRPr="00D2203F">
        <w:rPr>
          <w:color w:val="000000"/>
          <w:sz w:val="22"/>
        </w:rPr>
        <w:t xml:space="preserve"> rachunkowe, z uwzgl</w:t>
      </w:r>
      <w:r>
        <w:rPr>
          <w:color w:val="000000"/>
          <w:sz w:val="22"/>
        </w:rPr>
        <w:t>ędnieniem konsekwencji rachunkowych dokonany</w:t>
      </w:r>
      <w:r w:rsidR="00B31F6F" w:rsidRPr="00D2203F">
        <w:rPr>
          <w:color w:val="000000"/>
          <w:sz w:val="22"/>
        </w:rPr>
        <w:t xml:space="preserve">ch poprawek, inne </w:t>
      </w:r>
      <w:r w:rsidRPr="00D2203F">
        <w:rPr>
          <w:color w:val="000000"/>
          <w:sz w:val="22"/>
        </w:rPr>
        <w:t>omyłki</w:t>
      </w:r>
      <w:r>
        <w:rPr>
          <w:color w:val="000000"/>
          <w:sz w:val="22"/>
        </w:rPr>
        <w:t xml:space="preserve"> polegające n</w:t>
      </w:r>
      <w:r w:rsidR="00B31F6F" w:rsidRPr="00D2203F">
        <w:rPr>
          <w:color w:val="000000"/>
          <w:sz w:val="22"/>
        </w:rPr>
        <w:t xml:space="preserve">a </w:t>
      </w:r>
      <w:r w:rsidRPr="00D2203F">
        <w:rPr>
          <w:color w:val="000000"/>
          <w:sz w:val="22"/>
        </w:rPr>
        <w:t>niezgodności</w:t>
      </w:r>
      <w:r>
        <w:rPr>
          <w:color w:val="000000"/>
          <w:sz w:val="22"/>
        </w:rPr>
        <w:t xml:space="preserve"> oferty ze specyfikacją</w:t>
      </w:r>
      <w:r w:rsidR="00B31F6F" w:rsidRPr="00D2203F">
        <w:rPr>
          <w:color w:val="000000"/>
          <w:sz w:val="22"/>
        </w:rPr>
        <w:t xml:space="preserve"> istotnych</w:t>
      </w:r>
      <w:r w:rsidR="00B31F6F" w:rsidRPr="00D2203F">
        <w:rPr>
          <w:rFonts w:ascii="Arial" w:cs="Arial"/>
          <w:color w:val="000000"/>
          <w:sz w:val="22"/>
        </w:rPr>
        <w:t xml:space="preserve">  </w:t>
      </w:r>
      <w:r>
        <w:rPr>
          <w:color w:val="000000"/>
          <w:sz w:val="22"/>
        </w:rPr>
        <w:t>warunków zam6wienia, nie powodujące istotnych zmian w treś</w:t>
      </w:r>
      <w:r w:rsidR="00B31F6F" w:rsidRPr="00D2203F">
        <w:rPr>
          <w:color w:val="000000"/>
          <w:sz w:val="22"/>
        </w:rPr>
        <w:t xml:space="preserve">ci oferty, </w:t>
      </w:r>
      <w:r w:rsidRPr="00D2203F">
        <w:rPr>
          <w:color w:val="000000"/>
          <w:sz w:val="22"/>
        </w:rPr>
        <w:t>niezwłocznie</w:t>
      </w:r>
      <w:r w:rsidR="00B31F6F" w:rsidRPr="00D2203F">
        <w:rPr>
          <w:color w:val="000000"/>
          <w:sz w:val="22"/>
        </w:rPr>
        <w:t xml:space="preserve"> </w:t>
      </w:r>
      <w:r w:rsidRPr="00D2203F">
        <w:rPr>
          <w:color w:val="000000"/>
          <w:sz w:val="22"/>
        </w:rPr>
        <w:t>zawiadamiaj</w:t>
      </w:r>
      <w:r>
        <w:rPr>
          <w:color w:val="000000"/>
          <w:sz w:val="22"/>
        </w:rPr>
        <w:t>ąc</w:t>
      </w:r>
      <w:r w:rsidR="00B31F6F" w:rsidRPr="00D2203F">
        <w:rPr>
          <w:color w:val="000000"/>
          <w:sz w:val="22"/>
        </w:rPr>
        <w:t xml:space="preserve"> o tym </w:t>
      </w:r>
      <w:r w:rsidRPr="00D2203F">
        <w:rPr>
          <w:color w:val="000000"/>
          <w:sz w:val="22"/>
        </w:rPr>
        <w:t>Wykonawcę</w:t>
      </w:r>
      <w:r>
        <w:rPr>
          <w:color w:val="000000"/>
          <w:sz w:val="22"/>
        </w:rPr>
        <w:t>, któ</w:t>
      </w:r>
      <w:r w:rsidR="00B31F6F" w:rsidRPr="00D2203F">
        <w:rPr>
          <w:color w:val="000000"/>
          <w:sz w:val="22"/>
        </w:rPr>
        <w:t xml:space="preserve">rego oferta </w:t>
      </w:r>
      <w:r w:rsidRPr="00D2203F">
        <w:rPr>
          <w:color w:val="000000"/>
          <w:sz w:val="22"/>
        </w:rPr>
        <w:t>została</w:t>
      </w:r>
      <w:r w:rsidR="00B31F6F" w:rsidRPr="00D2203F">
        <w:rPr>
          <w:color w:val="000000"/>
          <w:sz w:val="22"/>
        </w:rPr>
        <w:t xml:space="preserve"> poprawiona (art. </w:t>
      </w:r>
      <w:r w:rsidR="00B31F6F" w:rsidRPr="00294E76">
        <w:rPr>
          <w:color w:val="000000"/>
          <w:sz w:val="22"/>
          <w:szCs w:val="22"/>
        </w:rPr>
        <w:t>87 ust.2 ustawy).</w:t>
      </w:r>
    </w:p>
    <w:p w:rsidR="00294E76" w:rsidRPr="00294E76" w:rsidRDefault="00294E76" w:rsidP="00790DFC">
      <w:pPr>
        <w:shd w:val="clear" w:color="auto" w:fill="FFFFFF"/>
        <w:spacing w:before="5"/>
        <w:ind w:right="24"/>
        <w:jc w:val="both"/>
        <w:rPr>
          <w:sz w:val="22"/>
          <w:szCs w:val="22"/>
        </w:rPr>
      </w:pPr>
      <w:r w:rsidRPr="00294E76">
        <w:rPr>
          <w:color w:val="000000"/>
          <w:sz w:val="22"/>
          <w:szCs w:val="22"/>
        </w:rPr>
        <w:t>6. Zamawiający odrzuci ofertę która zawiera rażąco niską cenę lub koszt w stosunku do przedmiotu zamówienia. Obowiązek wykazania, że oferta nie zawiera rażąco niskiej ceny lub kosztu spoczywa na Wykonawcy.</w:t>
      </w:r>
    </w:p>
    <w:p w:rsidR="007412BA" w:rsidRDefault="007412BA" w:rsidP="007412BA">
      <w:pPr>
        <w:shd w:val="clear" w:color="auto" w:fill="FFFFFF"/>
        <w:spacing w:before="5"/>
        <w:ind w:right="24"/>
      </w:pPr>
    </w:p>
    <w:p w:rsidR="00294E76" w:rsidRDefault="00294E76" w:rsidP="00294E76">
      <w:pPr>
        <w:shd w:val="clear" w:color="auto" w:fill="FFFFFF"/>
        <w:spacing w:before="139" w:line="254" w:lineRule="exact"/>
        <w:ind w:left="437" w:right="403" w:hanging="437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XI.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OPIS KRYTERIÓW WRAZ Z PODANIEM WAG TYCH KRYTERIÓW I SPOSOBU </w:t>
      </w:r>
      <w:r>
        <w:rPr>
          <w:b/>
          <w:bCs/>
          <w:color w:val="000000"/>
          <w:spacing w:val="-2"/>
          <w:sz w:val="22"/>
          <w:szCs w:val="22"/>
          <w:u w:val="single"/>
        </w:rPr>
        <w:t>OCENY OFERT</w:t>
      </w:r>
    </w:p>
    <w:p w:rsidR="00D2203F" w:rsidRDefault="00D2203F" w:rsidP="007412BA">
      <w:pPr>
        <w:shd w:val="clear" w:color="auto" w:fill="FFFFFF"/>
        <w:spacing w:before="5"/>
        <w:ind w:right="24"/>
      </w:pPr>
    </w:p>
    <w:p w:rsidR="00D2203F" w:rsidRDefault="00294E76" w:rsidP="00294E76">
      <w:pPr>
        <w:pStyle w:val="Akapitzlist"/>
        <w:numPr>
          <w:ilvl w:val="0"/>
          <w:numId w:val="47"/>
        </w:numPr>
        <w:shd w:val="clear" w:color="auto" w:fill="FFFFFF"/>
        <w:spacing w:before="5"/>
        <w:ind w:right="24"/>
        <w:rPr>
          <w:sz w:val="22"/>
        </w:rPr>
      </w:pPr>
      <w:r w:rsidRPr="00294E76">
        <w:rPr>
          <w:sz w:val="22"/>
        </w:rPr>
        <w:t xml:space="preserve">Zamawiający zastrzega, iż w pierwszej kolejności dokona oceny ofert, a następnie zbada , czy wykonawca którego oferta została oceniona jako najkorzystniejsza, nie podlega wykluczeniu, oraz spełnia warunki udziału w postepowaniu (art. 24aa ustawy </w:t>
      </w:r>
      <w:proofErr w:type="spellStart"/>
      <w:r w:rsidRPr="00294E76">
        <w:rPr>
          <w:sz w:val="22"/>
        </w:rPr>
        <w:t>Pzp</w:t>
      </w:r>
      <w:proofErr w:type="spellEnd"/>
      <w:r w:rsidRPr="00294E76">
        <w:rPr>
          <w:sz w:val="22"/>
        </w:rPr>
        <w:t>)</w:t>
      </w:r>
      <w:r>
        <w:rPr>
          <w:sz w:val="22"/>
        </w:rPr>
        <w:t>.</w:t>
      </w:r>
    </w:p>
    <w:p w:rsidR="00294E76" w:rsidRDefault="00294E76" w:rsidP="00294E76">
      <w:pPr>
        <w:pStyle w:val="Akapitzlist"/>
        <w:numPr>
          <w:ilvl w:val="0"/>
          <w:numId w:val="47"/>
        </w:numPr>
        <w:shd w:val="clear" w:color="auto" w:fill="FFFFFF"/>
        <w:spacing w:before="5"/>
        <w:ind w:right="24"/>
        <w:rPr>
          <w:sz w:val="22"/>
        </w:rPr>
      </w:pPr>
      <w:r>
        <w:rPr>
          <w:sz w:val="22"/>
        </w:rPr>
        <w:lastRenderedPageBreak/>
        <w:t>Zamawiający przy wyborze najkorzystniejszej oferty  będzie się kierował następującymi kryteriami oceny ofert i ich znaczeniem (wagami):</w:t>
      </w:r>
    </w:p>
    <w:p w:rsidR="00294E76" w:rsidRDefault="00294E76" w:rsidP="00294E76">
      <w:pPr>
        <w:pStyle w:val="Akapitzlist"/>
        <w:numPr>
          <w:ilvl w:val="0"/>
          <w:numId w:val="48"/>
        </w:numPr>
        <w:shd w:val="clear" w:color="auto" w:fill="FFFFFF"/>
        <w:spacing w:before="5"/>
        <w:ind w:right="24"/>
        <w:rPr>
          <w:sz w:val="22"/>
        </w:rPr>
      </w:pPr>
      <w:r>
        <w:rPr>
          <w:sz w:val="22"/>
        </w:rPr>
        <w:t xml:space="preserve">Kryterium : cena wykonania zamówienia ( C) - waga kryterium 100% max 100 pkt) </w:t>
      </w:r>
    </w:p>
    <w:p w:rsidR="00294E76" w:rsidRDefault="00294E76" w:rsidP="00294E76">
      <w:pPr>
        <w:pStyle w:val="Akapitzlist"/>
        <w:shd w:val="clear" w:color="auto" w:fill="FFFFFF"/>
        <w:spacing w:before="5"/>
        <w:ind w:left="1080" w:right="24"/>
        <w:rPr>
          <w:sz w:val="22"/>
        </w:rPr>
      </w:pPr>
      <w:r>
        <w:rPr>
          <w:sz w:val="22"/>
        </w:rPr>
        <w:t xml:space="preserve">C+ </w:t>
      </w:r>
      <w:proofErr w:type="spellStart"/>
      <w:r>
        <w:rPr>
          <w:sz w:val="22"/>
        </w:rPr>
        <w:t>Cn</w:t>
      </w:r>
      <w:proofErr w:type="spellEnd"/>
      <w:r>
        <w:rPr>
          <w:sz w:val="22"/>
        </w:rPr>
        <w:t>/Co x 100</w:t>
      </w:r>
    </w:p>
    <w:p w:rsidR="00294E76" w:rsidRDefault="00294E76" w:rsidP="00294E76">
      <w:pPr>
        <w:pStyle w:val="Akapitzlist"/>
        <w:shd w:val="clear" w:color="auto" w:fill="FFFFFF"/>
        <w:spacing w:before="5"/>
        <w:ind w:left="1080" w:right="24"/>
        <w:rPr>
          <w:sz w:val="22"/>
        </w:rPr>
      </w:pPr>
      <w:r>
        <w:rPr>
          <w:sz w:val="22"/>
        </w:rPr>
        <w:t>gdzie:</w:t>
      </w:r>
    </w:p>
    <w:p w:rsidR="00294E76" w:rsidRDefault="00294E76" w:rsidP="00294E76">
      <w:pPr>
        <w:pStyle w:val="Akapitzlist"/>
        <w:shd w:val="clear" w:color="auto" w:fill="FFFFFF"/>
        <w:spacing w:before="5"/>
        <w:ind w:left="1080" w:right="24"/>
        <w:rPr>
          <w:sz w:val="22"/>
        </w:rPr>
      </w:pPr>
      <w:r>
        <w:rPr>
          <w:sz w:val="22"/>
        </w:rPr>
        <w:t>C – liczba punktów w kryterium cena – badanej oferty;</w:t>
      </w:r>
    </w:p>
    <w:p w:rsidR="00294E76" w:rsidRDefault="00294E76" w:rsidP="00294E76">
      <w:pPr>
        <w:pStyle w:val="Akapitzlist"/>
        <w:shd w:val="clear" w:color="auto" w:fill="FFFFFF"/>
        <w:spacing w:before="5"/>
        <w:ind w:left="1080" w:right="24"/>
        <w:rPr>
          <w:sz w:val="22"/>
        </w:rPr>
      </w:pPr>
      <w:proofErr w:type="spellStart"/>
      <w:r>
        <w:rPr>
          <w:sz w:val="22"/>
        </w:rPr>
        <w:t>Cn</w:t>
      </w:r>
      <w:proofErr w:type="spellEnd"/>
      <w:r>
        <w:rPr>
          <w:sz w:val="22"/>
        </w:rPr>
        <w:t xml:space="preserve"> – najniższa cena brutto spośród badanych ofert;</w:t>
      </w:r>
    </w:p>
    <w:p w:rsidR="00294E76" w:rsidRDefault="00294E76" w:rsidP="00294E76">
      <w:pPr>
        <w:pStyle w:val="Akapitzlist"/>
        <w:shd w:val="clear" w:color="auto" w:fill="FFFFFF"/>
        <w:spacing w:before="5"/>
        <w:ind w:left="1080" w:right="24"/>
        <w:rPr>
          <w:sz w:val="22"/>
        </w:rPr>
      </w:pPr>
      <w:r>
        <w:rPr>
          <w:sz w:val="22"/>
        </w:rPr>
        <w:t>Co – cena brutto badanej oferty.</w:t>
      </w:r>
    </w:p>
    <w:p w:rsidR="00294E76" w:rsidRDefault="00294E76" w:rsidP="00294E76">
      <w:pPr>
        <w:pStyle w:val="Akapitzlist"/>
        <w:shd w:val="clear" w:color="auto" w:fill="FFFFFF"/>
        <w:spacing w:before="5"/>
        <w:ind w:left="1080" w:right="24"/>
        <w:rPr>
          <w:sz w:val="22"/>
        </w:rPr>
      </w:pPr>
      <w:r>
        <w:rPr>
          <w:sz w:val="22"/>
        </w:rPr>
        <w:t>100-waga kryterium</w:t>
      </w:r>
    </w:p>
    <w:p w:rsidR="00294E76" w:rsidRDefault="00294E76" w:rsidP="00294E76">
      <w:pPr>
        <w:pStyle w:val="Akapitzlist"/>
        <w:numPr>
          <w:ilvl w:val="0"/>
          <w:numId w:val="48"/>
        </w:numPr>
        <w:shd w:val="clear" w:color="auto" w:fill="FFFFFF"/>
        <w:spacing w:before="5"/>
        <w:ind w:right="24"/>
        <w:rPr>
          <w:sz w:val="22"/>
        </w:rPr>
      </w:pPr>
      <w:r>
        <w:rPr>
          <w:sz w:val="22"/>
        </w:rPr>
        <w:t>Punkty obliczane zostanę z dokładnością do 2 miejsc po przecinku, przy zastosowaniu matematycznych reguł zaokrąglenia liczb.</w:t>
      </w:r>
    </w:p>
    <w:p w:rsidR="00D2203F" w:rsidRPr="000116A9" w:rsidRDefault="000116A9" w:rsidP="007412BA">
      <w:pPr>
        <w:pStyle w:val="Akapitzlist"/>
        <w:numPr>
          <w:ilvl w:val="0"/>
          <w:numId w:val="48"/>
        </w:numPr>
        <w:shd w:val="clear" w:color="auto" w:fill="FFFFFF"/>
        <w:spacing w:before="5"/>
        <w:ind w:right="24"/>
        <w:rPr>
          <w:sz w:val="22"/>
        </w:rPr>
      </w:pPr>
      <w:r>
        <w:rPr>
          <w:sz w:val="22"/>
        </w:rPr>
        <w:t>Wybrane zostanie oferta, która uzyska największą liczbę punktów.</w:t>
      </w:r>
    </w:p>
    <w:p w:rsidR="007412BA" w:rsidRDefault="007412BA" w:rsidP="007412BA">
      <w:pPr>
        <w:shd w:val="clear" w:color="auto" w:fill="FFFFFF"/>
        <w:spacing w:before="230" w:line="254" w:lineRule="exact"/>
        <w:ind w:left="288" w:hanging="288"/>
      </w:pPr>
      <w:r>
        <w:rPr>
          <w:b/>
          <w:bCs/>
          <w:color w:val="000000"/>
          <w:sz w:val="22"/>
          <w:szCs w:val="22"/>
          <w:u w:val="single"/>
        </w:rPr>
        <w:t xml:space="preserve">XII. INFORMACJE O FORMALNOŚCIACH JAKIE POWINNY ZOSTAĆ DOPEŁNIONE PO WYBORZE OFERTY W CELU ZAWARCIA UMOWY W SPRAWIE ZAMÓWIENIA </w:t>
      </w:r>
      <w:r>
        <w:rPr>
          <w:b/>
          <w:bCs/>
          <w:color w:val="000000"/>
          <w:spacing w:val="-1"/>
          <w:sz w:val="22"/>
          <w:szCs w:val="22"/>
          <w:u w:val="single"/>
        </w:rPr>
        <w:t>PUBLICZNEGO</w:t>
      </w:r>
    </w:p>
    <w:p w:rsidR="007412BA" w:rsidRDefault="007412BA" w:rsidP="007412BA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07" w:line="250" w:lineRule="exact"/>
        <w:ind w:left="422" w:hanging="350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Zamawiający wybiera ofertę najkorzystniejszą i udziela zamówienia Wykonawcy, którego oferta</w:t>
      </w:r>
      <w:r>
        <w:rPr>
          <w:color w:val="000000"/>
          <w:sz w:val="22"/>
          <w:szCs w:val="22"/>
        </w:rPr>
        <w:br/>
        <w:t>odpowiada   zasadom   określonym   w   ustawie   Prawo   zamówień   publicznych,   oraz   treści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specyfikacji istotnych warunków zamówienia.</w:t>
      </w:r>
    </w:p>
    <w:p w:rsidR="007412BA" w:rsidRDefault="007412BA" w:rsidP="007412BA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wykonawców, którzy złożyli oferty o:</w:t>
      </w:r>
    </w:p>
    <w:p w:rsidR="007412BA" w:rsidRDefault="007412BA" w:rsidP="007412BA">
      <w:pPr>
        <w:rPr>
          <w:sz w:val="2"/>
          <w:szCs w:val="2"/>
        </w:rPr>
      </w:pPr>
    </w:p>
    <w:p w:rsidR="007412BA" w:rsidRDefault="007412BA" w:rsidP="007412BA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wyborze najkorzystniejszej  oferty, podając nazwę  (firmę),  siedzibę i adres wykonawcy,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punktację ,</w:t>
      </w:r>
    </w:p>
    <w:p w:rsidR="007412BA" w:rsidRDefault="007412BA" w:rsidP="007412BA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wykonawcach, których oferty zostały odrzucone, podając uzasadnienie faktyczne i </w:t>
      </w:r>
      <w:r>
        <w:rPr>
          <w:color w:val="000000"/>
          <w:spacing w:val="-2"/>
          <w:sz w:val="22"/>
          <w:szCs w:val="22"/>
        </w:rPr>
        <w:t>prawne,</w:t>
      </w:r>
    </w:p>
    <w:p w:rsidR="007412BA" w:rsidRDefault="007412BA" w:rsidP="007412BA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uzasadnienie faktyczne i prawne.</w:t>
      </w:r>
    </w:p>
    <w:p w:rsidR="007412BA" w:rsidRDefault="007412BA" w:rsidP="007412BA">
      <w:pPr>
        <w:shd w:val="clear" w:color="auto" w:fill="FFFFFF"/>
        <w:tabs>
          <w:tab w:val="left" w:pos="422"/>
        </w:tabs>
        <w:spacing w:line="250" w:lineRule="exact"/>
        <w:ind w:left="422" w:right="806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 miejscu i dokładanym terminie zawarcia umowy powiadomi wybranego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Wykonawcę, a termin zawarcia umowy nastąpi niezwłocznie po:</w:t>
      </w:r>
    </w:p>
    <w:p w:rsidR="007412BA" w:rsidRDefault="007412BA" w:rsidP="007412BA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upływie terminu na złożenie odwołania,</w:t>
      </w:r>
    </w:p>
    <w:p w:rsidR="007412BA" w:rsidRDefault="007412BA" w:rsidP="000116A9">
      <w:pPr>
        <w:numPr>
          <w:ilvl w:val="0"/>
          <w:numId w:val="30"/>
        </w:numPr>
        <w:shd w:val="clear" w:color="auto" w:fill="FFFFFF"/>
        <w:tabs>
          <w:tab w:val="left" w:pos="710"/>
        </w:tabs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ostatecznego rozstrzygnięciu odwołania,</w:t>
      </w:r>
    </w:p>
    <w:p w:rsidR="007412BA" w:rsidRDefault="007412BA" w:rsidP="000116A9">
      <w:pPr>
        <w:shd w:val="clear" w:color="auto" w:fill="FFFFFF"/>
        <w:jc w:val="right"/>
      </w:pPr>
    </w:p>
    <w:p w:rsidR="007412BA" w:rsidRDefault="007412BA" w:rsidP="000116A9">
      <w:pPr>
        <w:shd w:val="clear" w:color="auto" w:fill="FFFFFF"/>
        <w:ind w:left="499"/>
      </w:pPr>
      <w:r>
        <w:tab/>
      </w:r>
      <w:r>
        <w:rPr>
          <w:color w:val="000000"/>
          <w:sz w:val="22"/>
          <w:szCs w:val="22"/>
        </w:rPr>
        <w:t>c) wniesienie przez Wykonawcę zabezpieczenia należytego wykonania umowy.</w:t>
      </w:r>
    </w:p>
    <w:p w:rsidR="007412BA" w:rsidRDefault="007412BA" w:rsidP="007412BA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right="403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zawarta zostanie z uwzględnieniem postanowień wynikających z treści niniejszej</w:t>
      </w:r>
      <w:r>
        <w:rPr>
          <w:color w:val="000000"/>
          <w:spacing w:val="-1"/>
          <w:sz w:val="22"/>
          <w:szCs w:val="22"/>
        </w:rPr>
        <w:br/>
        <w:t>specyfikacji, oraz danych zawartych w ofercie.</w:t>
      </w:r>
    </w:p>
    <w:p w:rsidR="007412BA" w:rsidRDefault="007412BA" w:rsidP="007412BA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unieważni postępowanie w sytuacji, gdy wystąpią przesłanki wskazane w art. 93</w:t>
      </w:r>
      <w:r>
        <w:rPr>
          <w:color w:val="000000"/>
          <w:spacing w:val="-1"/>
          <w:sz w:val="22"/>
          <w:szCs w:val="22"/>
        </w:rPr>
        <w:br/>
        <w:t>ustawy Prawo zamówień publicznych.</w:t>
      </w:r>
    </w:p>
    <w:p w:rsidR="007412BA" w:rsidRDefault="007412BA" w:rsidP="007412BA">
      <w:pPr>
        <w:numPr>
          <w:ilvl w:val="0"/>
          <w:numId w:val="31"/>
        </w:numPr>
        <w:shd w:val="clear" w:color="auto" w:fill="FFFFFF"/>
        <w:tabs>
          <w:tab w:val="left" w:pos="427"/>
        </w:tabs>
        <w:spacing w:before="5"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Jeżeli Wykonawca, którego oferta została wybrana, uchyla się od zawarcia umowy w sprawie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publicznego lub nie wnosi wymaganego zabezpieczenia należytego wykonania</w:t>
      </w:r>
      <w:r>
        <w:rPr>
          <w:color w:val="000000"/>
          <w:sz w:val="22"/>
          <w:szCs w:val="22"/>
        </w:rPr>
        <w:br/>
        <w:t>umowy, Zamawiający dokona wyboru najkorzystniejszej oferty spośród pozostałych ofert, chyba</w:t>
      </w:r>
      <w:r>
        <w:rPr>
          <w:color w:val="000000"/>
          <w:sz w:val="22"/>
          <w:szCs w:val="22"/>
        </w:rPr>
        <w:br/>
        <w:t>że zachodzą przesłanki do unieważnienia postępowania.</w:t>
      </w:r>
    </w:p>
    <w:p w:rsidR="007412BA" w:rsidRDefault="007412BA" w:rsidP="007412BA">
      <w:pPr>
        <w:shd w:val="clear" w:color="auto" w:fill="FFFFFF"/>
        <w:tabs>
          <w:tab w:val="left" w:pos="518"/>
        </w:tabs>
        <w:spacing w:before="197" w:line="250" w:lineRule="exact"/>
      </w:pPr>
      <w:r>
        <w:rPr>
          <w:b/>
          <w:bCs/>
          <w:color w:val="000000"/>
          <w:spacing w:val="-3"/>
          <w:sz w:val="22"/>
          <w:szCs w:val="22"/>
          <w:u w:val="single"/>
        </w:rPr>
        <w:t>XIII.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2"/>
          <w:sz w:val="22"/>
          <w:szCs w:val="22"/>
          <w:u w:val="single"/>
        </w:rPr>
        <w:t>WARUNKI UMOWY</w:t>
      </w:r>
      <w:r>
        <w:rPr>
          <w:b/>
          <w:bCs/>
          <w:color w:val="000000"/>
          <w:spacing w:val="2"/>
          <w:sz w:val="22"/>
          <w:szCs w:val="22"/>
        </w:rPr>
        <w:t>:</w:t>
      </w:r>
    </w:p>
    <w:p w:rsidR="007412BA" w:rsidRPr="000116A9" w:rsidRDefault="007412BA" w:rsidP="007412BA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Umowa  zawarta  zostanie   z  uwzględnieniem  postanowień  wynikających  z  treści  niniejszej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specyfikacji oraz danych zawartych w ofercie w terminie zgodnym z art. 94.</w:t>
      </w:r>
    </w:p>
    <w:p w:rsidR="000116A9" w:rsidRPr="000116A9" w:rsidRDefault="000116A9" w:rsidP="007412BA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Treść umowy o kredyt przygotuje Wykonawca, którego oferta zostanie wybrana. Podstawę do sporządzenia ostatecznej umowy będzie Projekt umowy zawierający warunki ogólne i szczegółowe dotyczące udzielenia kredytu</w:t>
      </w:r>
    </w:p>
    <w:p w:rsidR="000116A9" w:rsidRPr="008262AF" w:rsidRDefault="008262AF" w:rsidP="007412BA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Po zawiadomieniu o wyborze najkorzystniejszej oferty wybrany Wykonawca w terminie 7 dni od zawiadomienia przedłoży do akceptacji Zamawiającemu projekt umowy uwzględniający wymogi specyfikacji istotnych warunków zamówienia i złożonej oferty.</w:t>
      </w:r>
    </w:p>
    <w:p w:rsidR="008262AF" w:rsidRPr="008262AF" w:rsidRDefault="008262AF" w:rsidP="008262AF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rPr>
          <w:color w:val="000000"/>
          <w:sz w:val="22"/>
          <w:szCs w:val="22"/>
        </w:rPr>
      </w:pPr>
      <w:r w:rsidRPr="008262AF">
        <w:rPr>
          <w:color w:val="000000"/>
          <w:sz w:val="22"/>
          <w:szCs w:val="22"/>
        </w:rPr>
        <w:t>Zakazuje się zmian istotnych postanowień umowy w stosunku do treści oferty na podstawie której</w:t>
      </w:r>
    </w:p>
    <w:p w:rsidR="008262AF" w:rsidRDefault="008262AF" w:rsidP="008262AF">
      <w:pPr>
        <w:shd w:val="clear" w:color="auto" w:fill="FFFFFF"/>
        <w:tabs>
          <w:tab w:val="left" w:pos="278"/>
        </w:tabs>
        <w:spacing w:line="250" w:lineRule="exact"/>
        <w:rPr>
          <w:color w:val="000000"/>
          <w:sz w:val="22"/>
          <w:szCs w:val="22"/>
        </w:rPr>
      </w:pPr>
      <w:r w:rsidRPr="008262AF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okonano wyboru wykonawcy.</w:t>
      </w:r>
    </w:p>
    <w:p w:rsidR="008262AF" w:rsidRPr="008262AF" w:rsidRDefault="008262AF" w:rsidP="008262AF">
      <w:pPr>
        <w:shd w:val="clear" w:color="auto" w:fill="FFFFFF"/>
        <w:tabs>
          <w:tab w:val="left" w:pos="278"/>
        </w:tabs>
        <w:spacing w:line="250" w:lineRule="exact"/>
        <w:rPr>
          <w:color w:val="000000"/>
          <w:sz w:val="22"/>
          <w:szCs w:val="22"/>
        </w:rPr>
      </w:pPr>
    </w:p>
    <w:p w:rsidR="007412BA" w:rsidRDefault="007412BA" w:rsidP="007412BA">
      <w:pPr>
        <w:shd w:val="clear" w:color="auto" w:fill="FFFFFF"/>
        <w:tabs>
          <w:tab w:val="left" w:pos="518"/>
        </w:tabs>
        <w:spacing w:before="235" w:line="254" w:lineRule="exact"/>
        <w:ind w:right="806"/>
      </w:pPr>
      <w:r>
        <w:rPr>
          <w:b/>
          <w:bCs/>
          <w:color w:val="000000"/>
          <w:spacing w:val="-5"/>
          <w:sz w:val="22"/>
          <w:szCs w:val="22"/>
          <w:u w:val="single"/>
        </w:rPr>
        <w:lastRenderedPageBreak/>
        <w:t>XIV.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2"/>
          <w:sz w:val="22"/>
          <w:szCs w:val="22"/>
          <w:u w:val="single"/>
        </w:rPr>
        <w:t>POUCZENIE O ŚRODKACH OCHRONY PRAWNEJ PRZYSŁUGUJĄCYCH</w:t>
      </w:r>
      <w:r>
        <w:rPr>
          <w:b/>
          <w:bCs/>
          <w:color w:val="000000"/>
          <w:spacing w:val="-2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WYKONAWCY W TOKU POSTĘPOWANIA O UDZIELENIE ZAMÓWIENIA</w:t>
      </w:r>
    </w:p>
    <w:p w:rsidR="007412BA" w:rsidRDefault="007412BA" w:rsidP="007412BA">
      <w:pPr>
        <w:shd w:val="clear" w:color="auto" w:fill="FFFFFF"/>
        <w:spacing w:before="58" w:line="274" w:lineRule="exact"/>
        <w:ind w:left="144" w:right="29"/>
        <w:jc w:val="both"/>
      </w:pPr>
      <w:r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>
        <w:rPr>
          <w:color w:val="000000"/>
          <w:sz w:val="22"/>
          <w:szCs w:val="22"/>
          <w:lang w:val="en-US"/>
        </w:rPr>
        <w:t xml:space="preserve">VI </w:t>
      </w:r>
      <w:r>
        <w:rPr>
          <w:color w:val="000000"/>
          <w:sz w:val="22"/>
          <w:szCs w:val="22"/>
        </w:rPr>
        <w:t>ustawy - Prawo zamówień publicznych.</w:t>
      </w:r>
    </w:p>
    <w:p w:rsidR="007412BA" w:rsidRDefault="007412BA" w:rsidP="007412BA">
      <w:pPr>
        <w:shd w:val="clear" w:color="auto" w:fill="FFFFFF"/>
        <w:tabs>
          <w:tab w:val="left" w:pos="427"/>
        </w:tabs>
        <w:spacing w:before="173" w:line="250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Odwołanie przysługuje wyłącznie od niezgodnej z przepisami ustawy czynności Zamawiającego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podjętej   w  postępowaniu  o  udzielenie  zamówienia  lub  zaniechania  czynności,  do  której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Zamawiający jest zobowiązany na podstawie ustawy (art.  180 ust.  ustawy). Jeżeli wartość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zamówienia jest mniejsza niż kwoty określone w przepisach wydanych na podstawie art. 11 ust.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8, odwołanie przysługuje wyłącznie wobec czynności (art. 180 ust. 2 ustawy):</w:t>
      </w:r>
    </w:p>
    <w:p w:rsidR="007412BA" w:rsidRDefault="007412BA" w:rsidP="007412BA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7412BA" w:rsidRDefault="007412BA" w:rsidP="007412BA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określenia warunków udziału w postępowaniu,</w:t>
      </w:r>
    </w:p>
    <w:p w:rsidR="007412BA" w:rsidRDefault="007412BA" w:rsidP="007412BA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wykluczenia odwołującego z postępowania o udzielenie zamówienia;</w:t>
      </w:r>
    </w:p>
    <w:p w:rsidR="007412BA" w:rsidRDefault="007412BA" w:rsidP="007412BA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odrzucenia oferty odwołującego,</w:t>
      </w:r>
    </w:p>
    <w:p w:rsidR="007412BA" w:rsidRDefault="007412BA" w:rsidP="007412BA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opisu przedmiotu zamówienia,</w:t>
      </w:r>
    </w:p>
    <w:p w:rsidR="007412BA" w:rsidRDefault="007412BA" w:rsidP="007412BA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wyboru najkorzystniejszej oferty.</w:t>
      </w:r>
    </w:p>
    <w:p w:rsidR="007412BA" w:rsidRDefault="007412BA" w:rsidP="007412BA">
      <w:pPr>
        <w:shd w:val="clear" w:color="auto" w:fill="FFFFFF"/>
        <w:tabs>
          <w:tab w:val="left" w:pos="494"/>
        </w:tabs>
        <w:spacing w:line="250" w:lineRule="exact"/>
        <w:ind w:left="408" w:hanging="336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Odwołanie wnosi się (art. 182 ust. 1 pkt. 1 i 2 ustawy): w terminie 5 </w:t>
      </w:r>
      <w:r>
        <w:rPr>
          <w:b/>
          <w:bCs/>
          <w:color w:val="000000"/>
          <w:spacing w:val="5"/>
          <w:sz w:val="22"/>
          <w:szCs w:val="22"/>
        </w:rPr>
        <w:t xml:space="preserve">dni </w:t>
      </w:r>
      <w:r>
        <w:rPr>
          <w:color w:val="000000"/>
          <w:spacing w:val="5"/>
          <w:sz w:val="22"/>
          <w:szCs w:val="22"/>
        </w:rPr>
        <w:t>od dnia przesłania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informacji (za pomocą poczty elektronicznej) o czynności Zamawiającego stanowiącej podstawę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jego wniesienia albo w terminie 10 dni -jeżeli zostały przesłane w inny sposób.</w:t>
      </w:r>
    </w:p>
    <w:p w:rsidR="007412BA" w:rsidRDefault="007412BA" w:rsidP="007412BA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Odwołanie wobec treści ogłoszenia o zamówieniu, a jeżeli postępowanie jest prowadzone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trybie przetargu nieograniczonego, także wobec postanowień specyfikacji istotnych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zamówienia, wnosi się w terminie (art. 182 ust. 2 pkt 2 ustawy) 5 </w:t>
      </w:r>
      <w:r>
        <w:rPr>
          <w:b/>
          <w:bCs/>
          <w:color w:val="000000"/>
          <w:spacing w:val="4"/>
          <w:sz w:val="22"/>
          <w:szCs w:val="22"/>
        </w:rPr>
        <w:t xml:space="preserve">dni </w:t>
      </w:r>
      <w:r>
        <w:rPr>
          <w:color w:val="000000"/>
          <w:spacing w:val="4"/>
          <w:sz w:val="22"/>
          <w:szCs w:val="22"/>
        </w:rPr>
        <w:t>od dnia zamieszczenia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ogłoszenia   w   Biuletynie   Zamówień   Publicznych   lub   specyfikacji   istotnych  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zamówienia na stronie internetowej.</w:t>
      </w:r>
    </w:p>
    <w:p w:rsidR="007412BA" w:rsidRDefault="007412BA" w:rsidP="007412BA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 wniesienia odwołania wobec treści ogłoszenia o zamówieniu lub postanowień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SIWZ, Zamawiający może przedłużyć termin składania ofert (art. 182 ust. 5 ustawy).</w:t>
      </w:r>
    </w:p>
    <w:p w:rsidR="007412BA" w:rsidRDefault="007412BA" w:rsidP="007412BA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 przypadku wniesienia odwołania po upływie terminu składania ofert bieg terminu związania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ofertą ulega zawieszeniu do czasu ogłoszenia przez Izbę orzeczenia (art. 182 ust. 6 ustawy).</w:t>
      </w:r>
    </w:p>
    <w:p w:rsidR="007412BA" w:rsidRPr="008262AF" w:rsidRDefault="007412BA" w:rsidP="008262AF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Odwołanie powinno wskazywać czynność lub zaniechanie czynności Zamawiającego, której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zarzuca się  niezgodność  z przepisami ustawy,  zawierać  zwięzłe  przedstawienie  zarzutów,</w:t>
      </w:r>
    </w:p>
    <w:p w:rsidR="007412BA" w:rsidRDefault="007412BA" w:rsidP="008262AF">
      <w:pPr>
        <w:shd w:val="clear" w:color="auto" w:fill="FFFFFF"/>
        <w:spacing w:line="250" w:lineRule="exact"/>
        <w:ind w:left="431"/>
      </w:pPr>
      <w:r>
        <w:rPr>
          <w:color w:val="000000"/>
          <w:spacing w:val="5"/>
          <w:sz w:val="22"/>
          <w:szCs w:val="22"/>
        </w:rPr>
        <w:t xml:space="preserve">określać żądanie oraz wskazywać okoliczności faktyczne i prawne uzasadniające wniesienie </w:t>
      </w:r>
      <w:r>
        <w:rPr>
          <w:color w:val="000000"/>
          <w:spacing w:val="-2"/>
          <w:sz w:val="22"/>
          <w:szCs w:val="22"/>
        </w:rPr>
        <w:t>odwołania (art. 180 ust. 3 ustawy).</w:t>
      </w:r>
    </w:p>
    <w:p w:rsidR="007412BA" w:rsidRDefault="007412BA" w:rsidP="007412BA">
      <w:pPr>
        <w:shd w:val="clear" w:color="auto" w:fill="FFFFFF"/>
        <w:tabs>
          <w:tab w:val="left" w:pos="494"/>
        </w:tabs>
        <w:spacing w:line="250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Odwołanie wnosi się do Prezesa Izby w formie pisemnej w postaci papierowej albo w postaci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elektronicznej,    opatrzone   odpowiednio   własnoręcznym   podpisem   albo   kwalifikowanym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podpisem elektronicznym (art. 180 ust. 4 ustawy).</w:t>
      </w:r>
    </w:p>
    <w:p w:rsidR="007412BA" w:rsidRDefault="007412BA" w:rsidP="007412BA">
      <w:pPr>
        <w:numPr>
          <w:ilvl w:val="0"/>
          <w:numId w:val="35"/>
        </w:numPr>
        <w:shd w:val="clear" w:color="auto" w:fill="FFFFFF"/>
        <w:tabs>
          <w:tab w:val="left" w:pos="408"/>
        </w:tabs>
        <w:spacing w:before="5" w:line="250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Odwołujący przesyła kopię odwołania Zamawiającemu przed upływem terminu do wniesienia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odwołania w taki sposób, aby mógł on zapoznać się z jego treścią przed upływem tego terminu.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Domniemywa się, iż Zamawiający mógł zapoznać się z treścią odwołania przed upływem terminu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do jego wniesienia, jeżeli przesłanie jego kopii nastąpiło przed upływem terminu do jego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wniesienia przy użyciu środków komunikacji elektronicznej (art. 180 ust. 5 ustawy).</w:t>
      </w:r>
    </w:p>
    <w:p w:rsidR="007412BA" w:rsidRDefault="007412BA" w:rsidP="007412BA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Na orzeczenie Izby stronom oraz uczestnikom postępowania odwoławczego przysługuje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skarga do sądu (art. 198 a do art. 198 g ustawy).</w:t>
      </w:r>
    </w:p>
    <w:p w:rsidR="007412BA" w:rsidRDefault="007412BA" w:rsidP="007412BA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Skargę   wnosi   się   do   sądu   okręgowego   właściwego   dla   siedziby   albo   miejsca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zamieszkania Zamawiającego.   Skargę wnosi  się za pośrednictwem Prezesa Izby w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terminie 7 dni od dnia doręczenia orzeczenia Izby, przesyłając jednocześnie jej odpis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przeciwnikowi skargi. Złożenie skargi w placówce pocztowej operatora wyznaczonego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jest równoznaczne z jej wniesieniem.</w:t>
      </w:r>
    </w:p>
    <w:p w:rsidR="007412BA" w:rsidRDefault="007412BA" w:rsidP="007412BA">
      <w:pPr>
        <w:shd w:val="clear" w:color="auto" w:fill="FFFFFF"/>
        <w:spacing w:before="451" w:line="250" w:lineRule="exact"/>
      </w:pPr>
      <w:r w:rsidRPr="008262AF">
        <w:rPr>
          <w:b/>
          <w:color w:val="000000"/>
          <w:sz w:val="22"/>
          <w:szCs w:val="22"/>
          <w:u w:val="single"/>
          <w:lang w:val="en-US"/>
        </w:rPr>
        <w:t>XV</w:t>
      </w:r>
      <w:r>
        <w:rPr>
          <w:color w:val="000000"/>
          <w:sz w:val="22"/>
          <w:szCs w:val="22"/>
          <w:u w:val="single"/>
          <w:lang w:val="en-US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ZAŁĄCZNIKI DO SIWZ</w:t>
      </w:r>
    </w:p>
    <w:p w:rsidR="007412BA" w:rsidRDefault="007412BA" w:rsidP="007412BA">
      <w:pPr>
        <w:shd w:val="clear" w:color="auto" w:fill="FFFFFF"/>
        <w:tabs>
          <w:tab w:val="left" w:pos="715"/>
        </w:tabs>
        <w:spacing w:line="250" w:lineRule="exact"/>
        <w:ind w:left="403"/>
      </w:pPr>
      <w:r>
        <w:rPr>
          <w:b/>
          <w:bCs/>
          <w:color w:val="000000"/>
          <w:spacing w:val="-22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 xml:space="preserve">Formularz oferty </w:t>
      </w:r>
      <w:r>
        <w:rPr>
          <w:color w:val="000000"/>
          <w:spacing w:val="-1"/>
          <w:sz w:val="22"/>
          <w:szCs w:val="22"/>
        </w:rPr>
        <w:t>przetargowej z załącznikami:</w:t>
      </w:r>
    </w:p>
    <w:p w:rsidR="008262AF" w:rsidRDefault="007412BA" w:rsidP="007412BA">
      <w:pPr>
        <w:shd w:val="clear" w:color="auto" w:fill="FFFFFF"/>
        <w:spacing w:before="5" w:line="250" w:lineRule="exact"/>
        <w:ind w:left="706" w:right="2016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Nr la. Oświadczenie o spełnianiu warunków udziału w postępowaniu. </w:t>
      </w:r>
      <w:r>
        <w:rPr>
          <w:color w:val="000000"/>
          <w:spacing w:val="1"/>
          <w:sz w:val="22"/>
          <w:szCs w:val="22"/>
        </w:rPr>
        <w:t>Nr lb. Oświadczenie o nie podle</w:t>
      </w:r>
      <w:r w:rsidR="008262AF">
        <w:rPr>
          <w:color w:val="000000"/>
          <w:spacing w:val="1"/>
          <w:sz w:val="22"/>
          <w:szCs w:val="22"/>
        </w:rPr>
        <w:t>gam wykluczeniu z postępowania.</w:t>
      </w:r>
    </w:p>
    <w:p w:rsidR="008262AF" w:rsidRPr="008262AF" w:rsidRDefault="008262AF" w:rsidP="008262AF">
      <w:pPr>
        <w:pStyle w:val="Akapitzlist"/>
        <w:shd w:val="clear" w:color="auto" w:fill="FFFFFF"/>
        <w:spacing w:before="5" w:line="250" w:lineRule="exact"/>
        <w:ind w:right="146"/>
        <w:rPr>
          <w:color w:val="000000"/>
          <w:sz w:val="22"/>
        </w:rPr>
      </w:pPr>
      <w:r>
        <w:rPr>
          <w:color w:val="000000"/>
          <w:sz w:val="22"/>
        </w:rPr>
        <w:t>Nr 2.</w:t>
      </w:r>
      <w:r w:rsidR="007412BA" w:rsidRPr="008262AF">
        <w:rPr>
          <w:color w:val="000000"/>
          <w:sz w:val="22"/>
        </w:rPr>
        <w:t xml:space="preserve">Wykaz </w:t>
      </w:r>
      <w:r>
        <w:rPr>
          <w:color w:val="000000"/>
          <w:sz w:val="22"/>
        </w:rPr>
        <w:t>wykonanych usług</w:t>
      </w:r>
    </w:p>
    <w:p w:rsidR="007412BA" w:rsidRPr="008262AF" w:rsidRDefault="007412BA" w:rsidP="008262AF">
      <w:pPr>
        <w:pStyle w:val="Akapitzlist"/>
        <w:shd w:val="clear" w:color="auto" w:fill="FFFFFF"/>
        <w:spacing w:before="5" w:line="250" w:lineRule="exact"/>
        <w:ind w:right="146"/>
        <w:rPr>
          <w:color w:val="000000"/>
          <w:spacing w:val="-1"/>
          <w:sz w:val="22"/>
        </w:rPr>
      </w:pPr>
      <w:r w:rsidRPr="008262AF">
        <w:rPr>
          <w:color w:val="000000"/>
          <w:sz w:val="22"/>
        </w:rPr>
        <w:t xml:space="preserve">Nr 3. </w:t>
      </w:r>
      <w:r>
        <w:rPr>
          <w:color w:val="000000"/>
          <w:spacing w:val="-1"/>
          <w:sz w:val="22"/>
        </w:rPr>
        <w:t xml:space="preserve">Wzór oświadczenia Wykonawcy o tym, że nie należy do grupy kapitałowej albo lista </w:t>
      </w:r>
      <w:r>
        <w:rPr>
          <w:color w:val="000000"/>
          <w:sz w:val="22"/>
        </w:rPr>
        <w:t>podmiotów należących do tej samej grupy kapitałowej.</w:t>
      </w:r>
    </w:p>
    <w:p w:rsidR="007412BA" w:rsidRDefault="007412BA" w:rsidP="007412BA">
      <w:pPr>
        <w:shd w:val="clear" w:color="auto" w:fill="FFFFFF"/>
        <w:tabs>
          <w:tab w:val="left" w:pos="715"/>
        </w:tabs>
        <w:spacing w:before="5" w:line="250" w:lineRule="exact"/>
        <w:ind w:left="403"/>
      </w:pPr>
      <w:r>
        <w:rPr>
          <w:b/>
          <w:bCs/>
          <w:color w:val="000000"/>
          <w:spacing w:val="-9"/>
          <w:sz w:val="22"/>
          <w:szCs w:val="22"/>
        </w:rPr>
        <w:lastRenderedPageBreak/>
        <w:t>2.</w:t>
      </w:r>
      <w:r>
        <w:rPr>
          <w:b/>
          <w:bCs/>
          <w:color w:val="000000"/>
          <w:sz w:val="22"/>
          <w:szCs w:val="22"/>
        </w:rPr>
        <w:tab/>
      </w:r>
      <w:r w:rsidR="008262AF">
        <w:rPr>
          <w:b/>
          <w:bCs/>
          <w:color w:val="000000"/>
          <w:spacing w:val="-1"/>
          <w:sz w:val="22"/>
          <w:szCs w:val="22"/>
        </w:rPr>
        <w:t>Opis przedmiotu zamówienia</w:t>
      </w:r>
    </w:p>
    <w:p w:rsidR="007412BA" w:rsidRDefault="007412BA" w:rsidP="008262AF">
      <w:pPr>
        <w:shd w:val="clear" w:color="auto" w:fill="FFFFFF"/>
        <w:tabs>
          <w:tab w:val="left" w:pos="768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ab/>
      </w:r>
      <w:r w:rsidR="008262AF">
        <w:rPr>
          <w:b/>
          <w:bCs/>
          <w:color w:val="000000"/>
          <w:spacing w:val="-1"/>
          <w:sz w:val="22"/>
          <w:szCs w:val="22"/>
        </w:rPr>
        <w:t xml:space="preserve">Dokumenty w formie elektronicznej do oceny zdolności kredytowej Gminy Chodów znajdują się : </w:t>
      </w:r>
      <w:hyperlink r:id="rId11" w:history="1">
        <w:r w:rsidR="008262AF" w:rsidRPr="00377CA8">
          <w:rPr>
            <w:rStyle w:val="Hipercze"/>
            <w:b/>
            <w:bCs/>
            <w:spacing w:val="-1"/>
            <w:sz w:val="22"/>
            <w:szCs w:val="22"/>
          </w:rPr>
          <w:t>http://www.chodow.bip.net.pl/?c=208</w:t>
        </w:r>
      </w:hyperlink>
      <w:r w:rsidR="008262AF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7412BA" w:rsidRDefault="007412BA" w:rsidP="007412BA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</w:p>
    <w:p w:rsidR="00521657" w:rsidRDefault="007412BA" w:rsidP="0040049F">
      <w:pPr>
        <w:shd w:val="clear" w:color="auto" w:fill="FFFFFF"/>
        <w:spacing w:before="917" w:line="274" w:lineRule="exact"/>
        <w:ind w:left="5812" w:right="5"/>
      </w:pPr>
      <w:r>
        <w:rPr>
          <w:i/>
          <w:iCs/>
          <w:color w:val="000000"/>
          <w:spacing w:val="-3"/>
          <w:sz w:val="24"/>
          <w:szCs w:val="24"/>
        </w:rPr>
        <w:t>Wójt Gminy</w:t>
      </w:r>
      <w:r w:rsidR="008262AF">
        <w:rPr>
          <w:i/>
          <w:iCs/>
          <w:color w:val="000000"/>
          <w:spacing w:val="-3"/>
          <w:sz w:val="24"/>
          <w:szCs w:val="24"/>
        </w:rPr>
        <w:br/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 w:rsidR="008262AF">
        <w:rPr>
          <w:color w:val="000000"/>
          <w:spacing w:val="-1"/>
          <w:sz w:val="24"/>
          <w:szCs w:val="24"/>
        </w:rPr>
        <w:t xml:space="preserve">/-/  </w:t>
      </w:r>
      <w:r>
        <w:rPr>
          <w:color w:val="000000"/>
          <w:spacing w:val="-1"/>
          <w:sz w:val="24"/>
          <w:szCs w:val="24"/>
        </w:rPr>
        <w:t xml:space="preserve">  </w:t>
      </w:r>
      <w:r>
        <w:rPr>
          <w:i/>
          <w:iCs/>
          <w:color w:val="000000"/>
          <w:spacing w:val="-1"/>
          <w:sz w:val="24"/>
          <w:szCs w:val="24"/>
        </w:rPr>
        <w:t>Henryk Tomcz</w:t>
      </w:r>
      <w:r w:rsidR="008262AF">
        <w:rPr>
          <w:i/>
          <w:iCs/>
          <w:color w:val="000000"/>
          <w:spacing w:val="-1"/>
          <w:sz w:val="24"/>
          <w:szCs w:val="24"/>
        </w:rPr>
        <w:t>a</w:t>
      </w:r>
      <w:r w:rsidR="0040049F">
        <w:rPr>
          <w:i/>
          <w:iCs/>
          <w:color w:val="000000"/>
          <w:spacing w:val="-1"/>
          <w:sz w:val="24"/>
          <w:szCs w:val="24"/>
        </w:rPr>
        <w:t>k</w:t>
      </w:r>
    </w:p>
    <w:sectPr w:rsidR="00521657">
      <w:pgSz w:w="11909" w:h="16834"/>
      <w:pgMar w:top="697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3E" w:rsidRDefault="00AB673E" w:rsidP="00521657">
      <w:r>
        <w:separator/>
      </w:r>
    </w:p>
  </w:endnote>
  <w:endnote w:type="continuationSeparator" w:id="0">
    <w:p w:rsidR="00AB673E" w:rsidRDefault="00AB673E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3C" w:rsidRDefault="00795C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5EF6">
      <w:rPr>
        <w:noProof/>
      </w:rPr>
      <w:t>12</w:t>
    </w:r>
    <w:r>
      <w:fldChar w:fldCharType="end"/>
    </w:r>
  </w:p>
  <w:p w:rsidR="00795C3C" w:rsidRDefault="00795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3E" w:rsidRDefault="00AB673E" w:rsidP="00521657">
      <w:r>
        <w:separator/>
      </w:r>
    </w:p>
  </w:footnote>
  <w:footnote w:type="continuationSeparator" w:id="0">
    <w:p w:rsidR="00AB673E" w:rsidRDefault="00AB673E" w:rsidP="0052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3C" w:rsidRDefault="00795C3C">
    <w:pPr>
      <w:pStyle w:val="Nagwek"/>
    </w:pPr>
    <w:r>
      <w:t>Sygnatura sprawy: ZP. 271.5.2017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9C15DD"/>
    <w:multiLevelType w:val="hybridMultilevel"/>
    <w:tmpl w:val="01AC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715A"/>
    <w:multiLevelType w:val="multilevel"/>
    <w:tmpl w:val="885A798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95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3055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095114AA"/>
    <w:multiLevelType w:val="hybridMultilevel"/>
    <w:tmpl w:val="2E1C51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9377E"/>
    <w:multiLevelType w:val="singleLevel"/>
    <w:tmpl w:val="314226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825A1F"/>
    <w:multiLevelType w:val="hybridMultilevel"/>
    <w:tmpl w:val="01AC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2291"/>
    <w:multiLevelType w:val="singleLevel"/>
    <w:tmpl w:val="788051BA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4A6914"/>
    <w:multiLevelType w:val="hybridMultilevel"/>
    <w:tmpl w:val="7D220C94"/>
    <w:lvl w:ilvl="0" w:tplc="E4AE8C9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7230F2"/>
    <w:multiLevelType w:val="multilevel"/>
    <w:tmpl w:val="EC0C126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95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3055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30F97B04"/>
    <w:multiLevelType w:val="hybridMultilevel"/>
    <w:tmpl w:val="248EC254"/>
    <w:lvl w:ilvl="0" w:tplc="42005A50">
      <w:start w:val="1"/>
      <w:numFmt w:val="decimal"/>
      <w:lvlText w:val="%1)"/>
      <w:lvlJc w:val="left"/>
      <w:pPr>
        <w:ind w:left="1075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AA0A6B"/>
    <w:multiLevelType w:val="hybridMultilevel"/>
    <w:tmpl w:val="8612F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90511"/>
    <w:multiLevelType w:val="singleLevel"/>
    <w:tmpl w:val="03181A9E"/>
    <w:lvl w:ilvl="0">
      <w:start w:val="1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9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FC414D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4A5A8B"/>
    <w:multiLevelType w:val="multilevel"/>
    <w:tmpl w:val="411A1692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95" w:hanging="360"/>
      </w:pPr>
    </w:lvl>
    <w:lvl w:ilvl="2">
      <w:start w:val="1"/>
      <w:numFmt w:val="lowerRoman"/>
      <w:lvlText w:val="%3."/>
      <w:lvlJc w:val="right"/>
      <w:pPr>
        <w:ind w:left="2515" w:hanging="180"/>
      </w:p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23" w15:restartNumberingAfterBreak="0">
    <w:nsid w:val="3ADB31D6"/>
    <w:multiLevelType w:val="singleLevel"/>
    <w:tmpl w:val="533ECEA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4D2361"/>
    <w:multiLevelType w:val="hybridMultilevel"/>
    <w:tmpl w:val="E334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7030BCA"/>
    <w:multiLevelType w:val="multilevel"/>
    <w:tmpl w:val="411A1692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95" w:hanging="360"/>
      </w:pPr>
    </w:lvl>
    <w:lvl w:ilvl="2">
      <w:start w:val="1"/>
      <w:numFmt w:val="lowerRoman"/>
      <w:lvlText w:val="%3."/>
      <w:lvlJc w:val="right"/>
      <w:pPr>
        <w:ind w:left="2515" w:hanging="180"/>
      </w:p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29" w15:restartNumberingAfterBreak="0">
    <w:nsid w:val="4F6227F2"/>
    <w:multiLevelType w:val="singleLevel"/>
    <w:tmpl w:val="5106BA2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0AA2846"/>
    <w:multiLevelType w:val="hybridMultilevel"/>
    <w:tmpl w:val="0DBE8994"/>
    <w:lvl w:ilvl="0" w:tplc="4BC2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4F5620C"/>
    <w:multiLevelType w:val="singleLevel"/>
    <w:tmpl w:val="5CA8F5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A7438E7"/>
    <w:multiLevelType w:val="singleLevel"/>
    <w:tmpl w:val="593E369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C955013"/>
    <w:multiLevelType w:val="multilevel"/>
    <w:tmpl w:val="8466CD5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95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3055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42" w15:restartNumberingAfterBreak="0">
    <w:nsid w:val="6D337F2D"/>
    <w:multiLevelType w:val="singleLevel"/>
    <w:tmpl w:val="68700D1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2E50817"/>
    <w:multiLevelType w:val="multilevel"/>
    <w:tmpl w:val="8466CD5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95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3055" w:hanging="720"/>
      </w:pPr>
      <w:rPr>
        <w:rFonts w:hint="default"/>
        <w:b/>
        <w:color w:val="000000"/>
        <w:sz w:val="22"/>
      </w:r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3"/>
  </w:num>
  <w:num w:numId="2">
    <w:abstractNumId w:val="42"/>
  </w:num>
  <w:num w:numId="3">
    <w:abstractNumId w:val="18"/>
  </w:num>
  <w:num w:numId="4">
    <w:abstractNumId w:val="18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0"/>
  </w:num>
  <w:num w:numId="7">
    <w:abstractNumId w:val="29"/>
  </w:num>
  <w:num w:numId="8">
    <w:abstractNumId w:val="9"/>
  </w:num>
  <w:num w:numId="9">
    <w:abstractNumId w:val="40"/>
  </w:num>
  <w:num w:numId="10">
    <w:abstractNumId w:val="20"/>
  </w:num>
  <w:num w:numId="11">
    <w:abstractNumId w:val="43"/>
  </w:num>
  <w:num w:numId="12">
    <w:abstractNumId w:val="37"/>
  </w:num>
  <w:num w:numId="13">
    <w:abstractNumId w:val="3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11"/>
  </w:num>
  <w:num w:numId="22">
    <w:abstractNumId w:val="27"/>
  </w:num>
  <w:num w:numId="23">
    <w:abstractNumId w:val="1"/>
  </w:num>
  <w:num w:numId="24">
    <w:abstractNumId w:val="16"/>
  </w:num>
  <w:num w:numId="25">
    <w:abstractNumId w:val="16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30"/>
  </w:num>
  <w:num w:numId="29">
    <w:abstractNumId w:val="39"/>
  </w:num>
  <w:num w:numId="30">
    <w:abstractNumId w:val="35"/>
  </w:num>
  <w:num w:numId="31">
    <w:abstractNumId w:val="34"/>
  </w:num>
  <w:num w:numId="32">
    <w:abstractNumId w:val="36"/>
  </w:num>
  <w:num w:numId="33">
    <w:abstractNumId w:val="19"/>
  </w:num>
  <w:num w:numId="34">
    <w:abstractNumId w:val="32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12"/>
  </w:num>
  <w:num w:numId="40">
    <w:abstractNumId w:val="22"/>
  </w:num>
  <w:num w:numId="41">
    <w:abstractNumId w:val="28"/>
  </w:num>
  <w:num w:numId="42">
    <w:abstractNumId w:val="4"/>
  </w:num>
  <w:num w:numId="43">
    <w:abstractNumId w:val="17"/>
  </w:num>
  <w:num w:numId="44">
    <w:abstractNumId w:val="41"/>
  </w:num>
  <w:num w:numId="45">
    <w:abstractNumId w:val="2"/>
  </w:num>
  <w:num w:numId="46">
    <w:abstractNumId w:val="7"/>
  </w:num>
  <w:num w:numId="47">
    <w:abstractNumId w:val="2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116A9"/>
    <w:rsid w:val="00026C60"/>
    <w:rsid w:val="000C7A8B"/>
    <w:rsid w:val="00115EF6"/>
    <w:rsid w:val="00157E7E"/>
    <w:rsid w:val="00181AB1"/>
    <w:rsid w:val="001939B1"/>
    <w:rsid w:val="002006C5"/>
    <w:rsid w:val="00206253"/>
    <w:rsid w:val="00235B2B"/>
    <w:rsid w:val="00294E76"/>
    <w:rsid w:val="0040049F"/>
    <w:rsid w:val="00432473"/>
    <w:rsid w:val="0047587C"/>
    <w:rsid w:val="004D04EB"/>
    <w:rsid w:val="00521657"/>
    <w:rsid w:val="005474E7"/>
    <w:rsid w:val="006374F9"/>
    <w:rsid w:val="00677591"/>
    <w:rsid w:val="006C1F4C"/>
    <w:rsid w:val="007144C0"/>
    <w:rsid w:val="007412BA"/>
    <w:rsid w:val="00790DFC"/>
    <w:rsid w:val="00795C3C"/>
    <w:rsid w:val="007B6981"/>
    <w:rsid w:val="007C46AE"/>
    <w:rsid w:val="008262AF"/>
    <w:rsid w:val="00833F9F"/>
    <w:rsid w:val="00865DFE"/>
    <w:rsid w:val="008D4E22"/>
    <w:rsid w:val="009214D2"/>
    <w:rsid w:val="00A52626"/>
    <w:rsid w:val="00A72BD9"/>
    <w:rsid w:val="00AB673E"/>
    <w:rsid w:val="00B07D3B"/>
    <w:rsid w:val="00B11EB8"/>
    <w:rsid w:val="00B31F6F"/>
    <w:rsid w:val="00B34CB7"/>
    <w:rsid w:val="00B6706F"/>
    <w:rsid w:val="00B849BC"/>
    <w:rsid w:val="00B974E9"/>
    <w:rsid w:val="00BA07BD"/>
    <w:rsid w:val="00BA184F"/>
    <w:rsid w:val="00C0166E"/>
    <w:rsid w:val="00C26DF4"/>
    <w:rsid w:val="00C837ED"/>
    <w:rsid w:val="00CE37DF"/>
    <w:rsid w:val="00D15CEF"/>
    <w:rsid w:val="00D2203F"/>
    <w:rsid w:val="00D86C73"/>
    <w:rsid w:val="00D86F63"/>
    <w:rsid w:val="00D909F7"/>
    <w:rsid w:val="00EB5E63"/>
    <w:rsid w:val="00EC3227"/>
    <w:rsid w:val="00ED7207"/>
    <w:rsid w:val="00F0057E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62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odow.bip.net.pl/?c=208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4743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20</cp:revision>
  <cp:lastPrinted>2017-10-20T08:45:00Z</cp:lastPrinted>
  <dcterms:created xsi:type="dcterms:W3CDTF">2017-09-25T08:02:00Z</dcterms:created>
  <dcterms:modified xsi:type="dcterms:W3CDTF">2017-10-20T08:45:00Z</dcterms:modified>
</cp:coreProperties>
</file>