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597213580" r:id="rId9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850D6D">
        <w:rPr>
          <w:color w:val="000000"/>
          <w:spacing w:val="-5"/>
          <w:sz w:val="24"/>
          <w:szCs w:val="24"/>
        </w:rPr>
        <w:t>Oznaczenie sprawy: ZP.271.5</w:t>
      </w:r>
      <w:r w:rsidR="00F24C28" w:rsidRPr="00F24C28">
        <w:rPr>
          <w:color w:val="000000"/>
          <w:spacing w:val="-5"/>
          <w:sz w:val="24"/>
          <w:szCs w:val="24"/>
        </w:rPr>
        <w:t>.2018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 w:rsidR="00850D6D"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A143D2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 w:rsidR="00850D6D"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D909F7" w:rsidRPr="00CB42B4" w:rsidRDefault="00F07FE1" w:rsidP="00CB42B4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  <w:sectPr w:rsidR="00D909F7" w:rsidRPr="00CB42B4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 w:rsidR="00850D6D"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A143D2">
        <w:rPr>
          <w:b/>
          <w:bCs/>
          <w:color w:val="000000"/>
          <w:sz w:val="22"/>
        </w:rPr>
        <w:t>.</w:t>
      </w:r>
      <w:r w:rsidR="00CB42B4">
        <w:rPr>
          <w:b/>
          <w:bCs/>
          <w:color w:val="000000"/>
          <w:sz w:val="22"/>
        </w:rPr>
        <w:t xml:space="preserve"> </w:t>
      </w:r>
      <w:r w:rsidR="00850D6D">
        <w:rPr>
          <w:b/>
          <w:bCs/>
          <w:color w:val="000000"/>
          <w:sz w:val="22"/>
        </w:rPr>
        <w:t>Szołajdy</w:t>
      </w:r>
      <w:r w:rsidR="00CB42B4">
        <w:rPr>
          <w:b/>
          <w:bCs/>
          <w:color w:val="000000"/>
          <w:sz w:val="22"/>
        </w:rPr>
        <w:t>.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>
        <w:rPr>
          <w:i/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 xml:space="preserve">11 ust. 8 (wartość szacunkowa poniżej </w:t>
      </w:r>
      <w:r w:rsidR="00A143D2" w:rsidRPr="0070762A">
        <w:rPr>
          <w:sz w:val="24"/>
          <w:szCs w:val="24"/>
        </w:rPr>
        <w:t>5 548 000 euro</w:t>
      </w:r>
      <w:r>
        <w:rPr>
          <w:color w:val="000000"/>
          <w:spacing w:val="-2"/>
          <w:w w:val="101"/>
          <w:sz w:val="24"/>
          <w:szCs w:val="24"/>
        </w:rPr>
        <w:t>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 w:rsidRPr="008F51BD"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 w:rsidRPr="008F51BD"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 w:rsidRPr="008F51BD">
        <w:rPr>
          <w:color w:val="000000"/>
          <w:spacing w:val="-4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8F51BD" w:rsidRDefault="00CE37DF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 w:rsidRPr="008F51BD">
        <w:rPr>
          <w:color w:val="000000"/>
          <w:spacing w:val="8"/>
          <w:w w:val="101"/>
          <w:sz w:val="24"/>
          <w:szCs w:val="24"/>
          <w:lang w:val="en-US"/>
        </w:rPr>
        <w:t>X.</w:t>
      </w:r>
      <w:r w:rsidRPr="008F51BD">
        <w:rPr>
          <w:color w:val="000000"/>
          <w:sz w:val="24"/>
          <w:szCs w:val="24"/>
          <w:lang w:val="en-US"/>
        </w:rPr>
        <w:tab/>
      </w:r>
      <w:r w:rsidRPr="008F51BD"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Pr="008F51BD" w:rsidRDefault="008F51BD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w w:val="88"/>
          <w:sz w:val="24"/>
          <w:szCs w:val="24"/>
        </w:rPr>
        <w:t xml:space="preserve">XI. </w:t>
      </w:r>
      <w:r>
        <w:rPr>
          <w:color w:val="000000"/>
          <w:w w:val="88"/>
          <w:sz w:val="24"/>
          <w:szCs w:val="24"/>
        </w:rPr>
        <w:tab/>
      </w:r>
      <w:r w:rsidR="00CE37DF" w:rsidRPr="008F51BD">
        <w:rPr>
          <w:color w:val="000000"/>
          <w:w w:val="88"/>
          <w:sz w:val="24"/>
          <w:szCs w:val="24"/>
        </w:rPr>
        <w:t>OPIS KRYTERIÓW WRAZ Z PODANIEM WAG TYCH KRYTERIÓW I SPOSOBU OCENY</w:t>
      </w:r>
      <w:r>
        <w:rPr>
          <w:color w:val="000000"/>
          <w:w w:val="88"/>
          <w:sz w:val="24"/>
          <w:szCs w:val="24"/>
        </w:rPr>
        <w:t xml:space="preserve"> </w:t>
      </w:r>
      <w:r w:rsidR="00CE37DF" w:rsidRPr="008F51BD">
        <w:rPr>
          <w:color w:val="000000"/>
          <w:spacing w:val="-6"/>
          <w:w w:val="88"/>
          <w:sz w:val="24"/>
          <w:szCs w:val="24"/>
        </w:rPr>
        <w:t>OFERT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 w:rsidRPr="008F51BD"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 w:rsidRPr="008F51BD"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 w:rsidRPr="008F51BD">
        <w:rPr>
          <w:color w:val="000000"/>
          <w:spacing w:val="-5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 w:rsidRPr="008F51BD"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Default="00CE37DF">
      <w:pPr>
        <w:shd w:val="clear" w:color="auto" w:fill="FFFFFF"/>
        <w:tabs>
          <w:tab w:val="left" w:pos="274"/>
        </w:tabs>
        <w:spacing w:before="245" w:line="254" w:lineRule="exact"/>
      </w:pPr>
      <w:r>
        <w:rPr>
          <w:b/>
          <w:bCs/>
          <w:color w:val="000000"/>
          <w:spacing w:val="-15"/>
          <w:w w:val="10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Nazwa zadania nadana przez Zamawiającego:</w:t>
      </w:r>
    </w:p>
    <w:p w:rsidR="005F19CB" w:rsidRPr="00F07FE1" w:rsidRDefault="005F19CB" w:rsidP="005F19CB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C45DAC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5F19CB" w:rsidRDefault="005F19CB" w:rsidP="005F19CB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C45DAC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Szołajdy.</w:t>
      </w:r>
    </w:p>
    <w:p w:rsidR="00D909F7" w:rsidRDefault="00CE37DF" w:rsidP="005F19CB">
      <w:pPr>
        <w:shd w:val="clear" w:color="auto" w:fill="FFFFFF"/>
        <w:spacing w:line="235" w:lineRule="exact"/>
        <w:ind w:right="-5"/>
      </w:pPr>
      <w:r w:rsidRPr="005F19CB">
        <w:rPr>
          <w:b/>
          <w:bCs/>
          <w:color w:val="000000"/>
          <w:spacing w:val="-2"/>
          <w:sz w:val="22"/>
        </w:rPr>
        <w:t>2.</w:t>
      </w:r>
      <w:r w:rsidR="005F19CB">
        <w:rPr>
          <w:b/>
          <w:bCs/>
          <w:color w:val="000000"/>
          <w:sz w:val="22"/>
        </w:rPr>
        <w:t xml:space="preserve"> </w:t>
      </w:r>
      <w:r w:rsidRPr="005F19CB">
        <w:rPr>
          <w:color w:val="000000"/>
          <w:spacing w:val="-2"/>
          <w:sz w:val="22"/>
        </w:rPr>
        <w:t>Przedmiotem zamówienia są :</w:t>
      </w:r>
      <w:r w:rsidR="009224E8" w:rsidRPr="005F19CB">
        <w:rPr>
          <w:color w:val="000000"/>
          <w:spacing w:val="-2"/>
          <w:sz w:val="22"/>
        </w:rPr>
        <w:t xml:space="preserve"> </w:t>
      </w:r>
      <w:r w:rsidRPr="005F19CB">
        <w:rPr>
          <w:color w:val="000000"/>
          <w:spacing w:val="-1"/>
          <w:sz w:val="22"/>
          <w:u w:val="single"/>
        </w:rPr>
        <w:t>roboty budowlane</w:t>
      </w:r>
    </w:p>
    <w:p w:rsidR="00432473" w:rsidRDefault="00CE37DF" w:rsidP="00432473">
      <w:pPr>
        <w:shd w:val="clear" w:color="auto" w:fill="FFFFFF"/>
        <w:spacing w:line="254" w:lineRule="exact"/>
        <w:ind w:left="677" w:right="-5" w:hanging="10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Oznaczenia i kody robót CPV: </w:t>
      </w:r>
      <w:r>
        <w:rPr>
          <w:color w:val="000000"/>
          <w:sz w:val="22"/>
          <w:szCs w:val="22"/>
        </w:rPr>
        <w:t xml:space="preserve">45.23.31.20-6    </w:t>
      </w:r>
      <w:r w:rsidR="00432473">
        <w:rPr>
          <w:color w:val="000000"/>
          <w:sz w:val="22"/>
          <w:szCs w:val="22"/>
        </w:rPr>
        <w:t xml:space="preserve">Roboty </w:t>
      </w:r>
      <w:r>
        <w:rPr>
          <w:color w:val="000000"/>
          <w:sz w:val="22"/>
          <w:szCs w:val="22"/>
        </w:rPr>
        <w:t xml:space="preserve">w zakresie budowy dróg </w:t>
      </w:r>
    </w:p>
    <w:p w:rsidR="00D909F7" w:rsidRDefault="00CE37DF">
      <w:pPr>
        <w:shd w:val="clear" w:color="auto" w:fill="FFFFFF"/>
        <w:spacing w:line="254" w:lineRule="exact"/>
        <w:ind w:left="677" w:right="3533" w:hanging="106"/>
      </w:pPr>
      <w:r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Default="00CE37DF">
      <w:pPr>
        <w:shd w:val="clear" w:color="auto" w:fill="FFFFFF"/>
        <w:tabs>
          <w:tab w:val="left" w:pos="274"/>
        </w:tabs>
        <w:spacing w:before="298" w:line="250" w:lineRule="exact"/>
      </w:pPr>
      <w:r>
        <w:rPr>
          <w:color w:val="000000"/>
          <w:spacing w:val="-2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Opis przedmiotu zamówienia :</w:t>
      </w:r>
    </w:p>
    <w:p w:rsidR="00B84264" w:rsidRDefault="00B84264" w:rsidP="009224E8">
      <w:pPr>
        <w:shd w:val="clear" w:color="auto" w:fill="FFFFFF"/>
        <w:spacing w:line="250" w:lineRule="exact"/>
        <w:rPr>
          <w:b/>
          <w:bCs/>
          <w:color w:val="000000"/>
          <w:spacing w:val="2"/>
          <w:sz w:val="22"/>
          <w:szCs w:val="22"/>
          <w:u w:val="single"/>
        </w:rPr>
      </w:pPr>
    </w:p>
    <w:p w:rsidR="00F07FE1" w:rsidRDefault="00F07FE1" w:rsidP="009224E8">
      <w:pPr>
        <w:shd w:val="clear" w:color="auto" w:fill="FFFFFF"/>
        <w:spacing w:line="250" w:lineRule="exact"/>
        <w:rPr>
          <w:sz w:val="22"/>
          <w:szCs w:val="22"/>
        </w:rPr>
      </w:pPr>
      <w:r w:rsidRPr="00D95913"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 w:rsidRPr="00D95913">
        <w:rPr>
          <w:b/>
          <w:bCs/>
          <w:color w:val="000000"/>
          <w:spacing w:val="2"/>
          <w:sz w:val="22"/>
          <w:szCs w:val="22"/>
        </w:rPr>
        <w:t xml:space="preserve"> </w:t>
      </w:r>
      <w:r w:rsidR="00C21335" w:rsidRPr="00F07FE1">
        <w:rPr>
          <w:b/>
          <w:bCs/>
          <w:color w:val="000000"/>
          <w:sz w:val="22"/>
        </w:rPr>
        <w:t>Przebudowa drogi gminnej nr 4955</w:t>
      </w:r>
      <w:r w:rsidR="00C21335">
        <w:rPr>
          <w:b/>
          <w:bCs/>
          <w:color w:val="000000"/>
          <w:sz w:val="22"/>
        </w:rPr>
        <w:t>30</w:t>
      </w:r>
      <w:r w:rsidR="00C21335" w:rsidRPr="00F07FE1">
        <w:rPr>
          <w:b/>
          <w:bCs/>
          <w:color w:val="000000"/>
          <w:sz w:val="22"/>
        </w:rPr>
        <w:t xml:space="preserve"> w m</w:t>
      </w:r>
      <w:r w:rsidR="00C45DAC">
        <w:rPr>
          <w:b/>
          <w:bCs/>
          <w:color w:val="000000"/>
          <w:sz w:val="22"/>
        </w:rPr>
        <w:t>.</w:t>
      </w:r>
      <w:r w:rsidR="00C21335" w:rsidRPr="00F07FE1">
        <w:rPr>
          <w:b/>
          <w:bCs/>
          <w:color w:val="000000"/>
          <w:sz w:val="22"/>
        </w:rPr>
        <w:t xml:space="preserve"> </w:t>
      </w:r>
      <w:r w:rsidR="00C21335">
        <w:rPr>
          <w:b/>
          <w:bCs/>
          <w:color w:val="000000"/>
          <w:sz w:val="22"/>
        </w:rPr>
        <w:t>Kaleń Duża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Zakresem opracowania jest projekt budowlany przebudowy i remontu odcinka d</w:t>
      </w:r>
      <w:r w:rsidR="002B2900">
        <w:rPr>
          <w:color w:val="000000"/>
          <w:spacing w:val="-1"/>
          <w:sz w:val="22"/>
          <w:szCs w:val="22"/>
        </w:rPr>
        <w:t xml:space="preserve">rogi gminnej o długości </w:t>
      </w:r>
      <w:r>
        <w:rPr>
          <w:color w:val="000000"/>
          <w:spacing w:val="-1"/>
          <w:sz w:val="22"/>
          <w:szCs w:val="22"/>
        </w:rPr>
        <w:t xml:space="preserve">– etap III – 300,00 m. </w:t>
      </w:r>
    </w:p>
    <w:p w:rsidR="002B2900" w:rsidRDefault="002B2900" w:rsidP="009224E8">
      <w:pPr>
        <w:widowControl/>
        <w:rPr>
          <w:sz w:val="22"/>
          <w:szCs w:val="22"/>
        </w:rPr>
      </w:pPr>
      <w:r>
        <w:rPr>
          <w:sz w:val="22"/>
          <w:szCs w:val="22"/>
        </w:rPr>
        <w:t>Szerokość pasa drogowego w granicach działki jest zmienny na długości w graniach 6,0 – 11,0m.</w:t>
      </w:r>
    </w:p>
    <w:p w:rsidR="002B2900" w:rsidRDefault="002B2900" w:rsidP="009224E8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Nawierzchnia drogi w stanie obecnym jest gruntowa utwardzona </w:t>
      </w:r>
      <w:r w:rsidR="00B45820">
        <w:rPr>
          <w:sz w:val="22"/>
          <w:szCs w:val="22"/>
        </w:rPr>
        <w:t>powierzchniowo tłuczniem oraz częściowo brukiem z otoczków o zmiennej grubości w granicach 10-20 cm.</w:t>
      </w:r>
    </w:p>
    <w:p w:rsidR="00B45820" w:rsidRDefault="00B45820" w:rsidP="009224E8">
      <w:pPr>
        <w:widowControl/>
        <w:rPr>
          <w:sz w:val="22"/>
          <w:szCs w:val="22"/>
        </w:rPr>
      </w:pPr>
      <w:r>
        <w:rPr>
          <w:sz w:val="22"/>
          <w:szCs w:val="22"/>
        </w:rPr>
        <w:t>Droga na projektowanym odcinku częściowo posiada trawiaste rowy przydrożne.</w:t>
      </w:r>
    </w:p>
    <w:p w:rsidR="00B45820" w:rsidRDefault="00B45820" w:rsidP="009224E8">
      <w:pPr>
        <w:widowControl/>
        <w:rPr>
          <w:sz w:val="22"/>
          <w:szCs w:val="22"/>
        </w:rPr>
      </w:pPr>
      <w:r>
        <w:rPr>
          <w:sz w:val="22"/>
          <w:szCs w:val="22"/>
        </w:rPr>
        <w:t>W pasie drogowym na części odcinków znajduje się zieleń w postaci drzew i krzewów liściastych.</w:t>
      </w:r>
    </w:p>
    <w:p w:rsidR="00F07FE1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B45820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 w:rsidR="00B45820">
        <w:rPr>
          <w:color w:val="000000"/>
          <w:spacing w:val="-1"/>
          <w:sz w:val="22"/>
          <w:szCs w:val="22"/>
        </w:rPr>
        <w:t xml:space="preserve">wykonanie nawierzchni bitumicznej </w:t>
      </w:r>
    </w:p>
    <w:p w:rsidR="00B45820" w:rsidRDefault="00B45820" w:rsidP="00B45820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B45820" w:rsidRDefault="00B45820" w:rsidP="00B45820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B45820" w:rsidRDefault="00B45820" w:rsidP="00B45820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wymiana, wykonanie i przebudowa przepustów</w:t>
      </w:r>
    </w:p>
    <w:p w:rsidR="00B45820" w:rsidRDefault="00B45820" w:rsidP="00B45820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czyszczenie rowów przydrożnych</w:t>
      </w:r>
    </w:p>
    <w:p w:rsidR="00B45820" w:rsidRDefault="00B45820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karczowanie krzewów, usunięcie karp</w:t>
      </w:r>
    </w:p>
    <w:p w:rsidR="00B45820" w:rsidRDefault="00B45820" w:rsidP="00B45820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B45820" w:rsidRDefault="00B45820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Parametry drogi – droga gminna</w:t>
      </w:r>
    </w:p>
    <w:p w:rsidR="00B45820" w:rsidRDefault="00B45820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klasa drogi L (lokalna)</w:t>
      </w:r>
    </w:p>
    <w:p w:rsidR="00B45820" w:rsidRDefault="00B45820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jezdni – 4,0m</w:t>
      </w:r>
    </w:p>
    <w:p w:rsidR="00B45820" w:rsidRDefault="00B45820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poboczy gruntowych – 1,0m</w:t>
      </w:r>
    </w:p>
    <w:p w:rsidR="00B45820" w:rsidRDefault="00233842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233842" w:rsidRDefault="00233842" w:rsidP="00233842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233842" w:rsidRDefault="00233842" w:rsidP="00233842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0A3FB8" w:rsidRDefault="00233842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Na całej długości drogi przewiduje się z obu stron jezdni pobocza o </w:t>
      </w:r>
      <w:r w:rsidR="000A3FB8">
        <w:rPr>
          <w:color w:val="000000"/>
          <w:spacing w:val="-1"/>
          <w:sz w:val="22"/>
          <w:szCs w:val="22"/>
        </w:rPr>
        <w:t>nawierzchni gruntowej utwardzonej szerokości 1,0 m.</w:t>
      </w:r>
      <w:r w:rsidR="002E6EE2">
        <w:rPr>
          <w:color w:val="000000"/>
          <w:spacing w:val="-1"/>
          <w:sz w:val="22"/>
          <w:szCs w:val="22"/>
        </w:rPr>
        <w:t xml:space="preserve"> ze spadkiem 6-8%.</w:t>
      </w:r>
    </w:p>
    <w:p w:rsidR="00F07FE1" w:rsidRPr="00D95913" w:rsidRDefault="00F07FE1" w:rsidP="00F07FE1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F07FE1" w:rsidRDefault="00F07FE1" w:rsidP="00F07FE1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 2</w:t>
      </w:r>
      <w:r w:rsidRPr="00D95913">
        <w:rPr>
          <w:b/>
          <w:bCs/>
          <w:color w:val="000000"/>
          <w:sz w:val="22"/>
          <w:szCs w:val="22"/>
        </w:rPr>
        <w:t xml:space="preserve"> </w:t>
      </w:r>
      <w:r w:rsidR="00C21335" w:rsidRPr="00F07FE1">
        <w:rPr>
          <w:b/>
          <w:bCs/>
          <w:color w:val="000000"/>
          <w:sz w:val="22"/>
        </w:rPr>
        <w:t>Przebudowa drogi gminnej nr 4955</w:t>
      </w:r>
      <w:r w:rsidR="00C21335">
        <w:rPr>
          <w:b/>
          <w:bCs/>
          <w:color w:val="000000"/>
          <w:sz w:val="22"/>
        </w:rPr>
        <w:t>27</w:t>
      </w:r>
      <w:r w:rsidR="00C45DAC">
        <w:rPr>
          <w:b/>
          <w:bCs/>
          <w:color w:val="000000"/>
          <w:sz w:val="22"/>
        </w:rPr>
        <w:t xml:space="preserve"> w m.</w:t>
      </w:r>
      <w:r w:rsidR="00C21335">
        <w:rPr>
          <w:b/>
          <w:bCs/>
          <w:color w:val="000000"/>
          <w:sz w:val="22"/>
        </w:rPr>
        <w:t xml:space="preserve"> Szołajdy</w:t>
      </w:r>
    </w:p>
    <w:p w:rsidR="00233842" w:rsidRDefault="00233842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Zakresem opracowania jest projekt budowlany przebudowy i remontu drogi gminnej o </w:t>
      </w:r>
      <w:proofErr w:type="spellStart"/>
      <w:r>
        <w:rPr>
          <w:color w:val="000000"/>
          <w:spacing w:val="-1"/>
          <w:sz w:val="22"/>
          <w:szCs w:val="22"/>
        </w:rPr>
        <w:t>gługości</w:t>
      </w:r>
      <w:proofErr w:type="spellEnd"/>
      <w:r>
        <w:rPr>
          <w:color w:val="000000"/>
          <w:spacing w:val="-1"/>
          <w:sz w:val="22"/>
          <w:szCs w:val="22"/>
        </w:rPr>
        <w:t xml:space="preserve"> 0,970km – etap III – 300m.</w:t>
      </w:r>
    </w:p>
    <w:p w:rsidR="00233842" w:rsidRDefault="00233842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Szerokość pasa drogowego w granicach działki jest zmienny na długości w granicach 6,0-11,0 m.</w:t>
      </w:r>
    </w:p>
    <w:p w:rsidR="00233842" w:rsidRDefault="00233842" w:rsidP="00233842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Nawierzchnia drogi w stanie obecnym jest gruntowa utwardzona powierzchniowo tłuczniem oraz częściowo brukiem z otoczków o zmiennej grubości w granicach 10-20 cm.</w:t>
      </w:r>
    </w:p>
    <w:p w:rsidR="00233842" w:rsidRDefault="00233842" w:rsidP="00233842">
      <w:pPr>
        <w:widowControl/>
        <w:rPr>
          <w:sz w:val="22"/>
          <w:szCs w:val="22"/>
        </w:rPr>
      </w:pPr>
      <w:r>
        <w:rPr>
          <w:sz w:val="22"/>
          <w:szCs w:val="22"/>
        </w:rPr>
        <w:t>Droga na projektowanym odcinku częściowo posiada trawiaste rowy przydrożne.</w:t>
      </w:r>
    </w:p>
    <w:p w:rsidR="00233842" w:rsidRDefault="00233842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pasie drogowym na części odcinków znajduje się zieleń w postaci drzew i krzewów liściastych.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233842" w:rsidRDefault="00233842" w:rsidP="00233842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233842" w:rsidRDefault="00921ECD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921ECD" w:rsidRDefault="00921ECD" w:rsidP="00921ECD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921ECD" w:rsidRDefault="00921ECD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wymiana, wykonanie i przebudowa przepustów</w:t>
      </w:r>
    </w:p>
    <w:p w:rsidR="00921ECD" w:rsidRDefault="00921ECD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czyszczenie rowów przydrożnych</w:t>
      </w:r>
    </w:p>
    <w:p w:rsidR="00921ECD" w:rsidRDefault="00921ECD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karczowanie krzewów, usunięcie karp</w:t>
      </w:r>
    </w:p>
    <w:p w:rsidR="00921ECD" w:rsidRDefault="00921ECD" w:rsidP="00921ECD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Parametry drogi – droga gminna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klasa drogi L (lokalna)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jezdni – 4,0m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poboczy gruntowych – 1,0m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921ECD" w:rsidRDefault="00921ECD" w:rsidP="00921ECD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921ECD" w:rsidRDefault="00921ECD" w:rsidP="00921ECD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921ECD" w:rsidRDefault="00921ECD" w:rsidP="00921ECD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 m. ze spadkiem 6-8%.</w:t>
      </w:r>
    </w:p>
    <w:p w:rsidR="00921ECD" w:rsidRDefault="00921ECD" w:rsidP="00F07FE1">
      <w:pPr>
        <w:widowControl/>
        <w:rPr>
          <w:color w:val="000000"/>
          <w:spacing w:val="-1"/>
          <w:sz w:val="22"/>
          <w:szCs w:val="22"/>
        </w:rPr>
      </w:pPr>
    </w:p>
    <w:p w:rsidR="00D909F7" w:rsidRDefault="00CE37DF" w:rsidP="00B84264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w ramach przedmiotu zamówienia zobowiązany jest do wykonania wszelkich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przygotowawczych, porządkowych, utrzymania zaplecza budowy, organizacji placu budowy,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organizacji   ruchu   drogowego,   zapewnienia  obsługi   geodezyjnej,   do   wznowienia  znaków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geodezyjnych   w   przypadku   ich   zniszczenia,   uszkodzenia   lub   przesunięcia   w   trakcie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prowadzonych robót, przywrócenia terenu i nawierzchni przyległych do  obiektu do  stanu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poprzedniego oraz innych czynności niezbędnych do wykonania przedmiotu zamówienia w tym</w:t>
      </w:r>
      <w:r>
        <w:rPr>
          <w:color w:val="000000"/>
          <w:spacing w:val="1"/>
          <w:sz w:val="22"/>
          <w:szCs w:val="22"/>
        </w:rPr>
        <w:br/>
        <w:t>ewentualnego   przesunięcia   innych   istniejących   obiektów   inżynieryjnych,   np.   przyłączy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wodociągowych wraz z zasuwami, linii telefonicznych.</w:t>
      </w:r>
    </w:p>
    <w:p w:rsidR="00D909F7" w:rsidRPr="00696715" w:rsidRDefault="00CE37DF" w:rsidP="00696715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206" w:line="250" w:lineRule="exact"/>
        <w:ind w:left="58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w rama</w:t>
      </w:r>
      <w:r w:rsidR="00696715">
        <w:rPr>
          <w:color w:val="000000"/>
          <w:sz w:val="22"/>
          <w:szCs w:val="22"/>
        </w:rPr>
        <w:t xml:space="preserve">ch przedmiotu zamówienia wykona </w:t>
      </w:r>
      <w:r w:rsidRPr="00696715">
        <w:rPr>
          <w:color w:val="000000"/>
          <w:spacing w:val="2"/>
          <w:sz w:val="22"/>
          <w:szCs w:val="22"/>
        </w:rPr>
        <w:t xml:space="preserve">dokumentację geodezyjną, zawierającą wyniki geodezyjnej inwentaryzacji powykonawczej </w:t>
      </w:r>
      <w:r w:rsidRPr="00696715">
        <w:rPr>
          <w:color w:val="000000"/>
          <w:sz w:val="22"/>
          <w:szCs w:val="22"/>
        </w:rPr>
        <w:t xml:space="preserve">oraz informację o zgodności usytuowania obiektu budowlanego z projektem zagospodarowania </w:t>
      </w:r>
      <w:r w:rsidRPr="00696715">
        <w:rPr>
          <w:color w:val="000000"/>
          <w:spacing w:val="1"/>
          <w:sz w:val="22"/>
          <w:szCs w:val="22"/>
        </w:rPr>
        <w:t xml:space="preserve">działki lub terenu lub odstępstwach od tego projektu, sporządzoną przez osobę wykonującą </w:t>
      </w:r>
      <w:r w:rsidRPr="00696715">
        <w:rPr>
          <w:color w:val="000000"/>
          <w:spacing w:val="6"/>
          <w:sz w:val="22"/>
          <w:szCs w:val="22"/>
        </w:rPr>
        <w:t xml:space="preserve">samodzielne funkcje w dziedzinie geodezji i kartografii oraz posiadającą odpowiednie </w:t>
      </w:r>
      <w:r w:rsidRPr="00696715">
        <w:rPr>
          <w:color w:val="000000"/>
          <w:sz w:val="22"/>
          <w:szCs w:val="22"/>
        </w:rPr>
        <w:t>uprawnienia zawodowe w 2 egzemplarzach.</w:t>
      </w:r>
    </w:p>
    <w:p w:rsidR="00D909F7" w:rsidRDefault="00CE37DF">
      <w:pPr>
        <w:shd w:val="clear" w:color="auto" w:fill="FFFFFF"/>
        <w:tabs>
          <w:tab w:val="left" w:pos="408"/>
        </w:tabs>
        <w:spacing w:before="197" w:line="250" w:lineRule="exact"/>
        <w:ind w:left="58"/>
      </w:pPr>
      <w:r>
        <w:rPr>
          <w:color w:val="000000"/>
          <w:spacing w:val="-9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 ramach realizacji przedmiotu zamówienia Zamawiający wymaga: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Zorganizowania zaplecza socjalno-technicznego  budowy w rozmiarach koniecznych  do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Zapewnienia bezpieczeństwa ppoż. oraz bezpiecznych warunków realizacji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 przestrzegania przepisów BHP na terenie budowy.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Polskimi  Normami   i   zasadami  wiedzy  technicznej   oraz  należytą   starannością  w  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ppoż.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Wykonania prób, badań i pomiarów   odbiorowych   przewidzianych   w   specyfikacjach</w:t>
      </w:r>
      <w:r>
        <w:rPr>
          <w:color w:val="000000"/>
          <w:sz w:val="22"/>
          <w:szCs w:val="22"/>
        </w:rPr>
        <w:br/>
        <w:t>technicznych, warunkach technicznych wykonania i odbioru robót oraz Polskich Normach.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budowlanego i aktów wykonawczych.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Wyznaczenia przez Wykonawcę kierownika robót - spełniającego wymagania kwalifikacyjne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dla osób zatrudnionych na tym stanowisku - do nadzorowania prac i współpracy z</w:t>
      </w:r>
      <w:r w:rsidR="002F4A1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Zamawiającym.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5" w:line="250" w:lineRule="exact"/>
        <w:ind w:left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2" w:line="254" w:lineRule="exact"/>
        <w:ind w:left="408" w:hanging="350"/>
        <w:rPr>
          <w:color w:val="000000"/>
          <w:spacing w:val="-1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Zaleca się, aby Wykonawca przed przygotowaniem oferty, zapoznał się z miejscem robót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lastRenderedPageBreak/>
        <w:t>budowlanych tj.:  poprzez dokonanie wizji lokalnej,  zadaniem wszelkich pytań związanych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 realizacją zamówienia.</w:t>
      </w: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7" w:line="250" w:lineRule="exact"/>
        <w:ind w:left="408" w:hanging="350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Wzór umowy </w:t>
      </w:r>
      <w:r>
        <w:rPr>
          <w:color w:val="000000"/>
          <w:spacing w:val="1"/>
          <w:sz w:val="22"/>
          <w:szCs w:val="22"/>
        </w:rPr>
        <w:t xml:space="preserve">stanowiący </w:t>
      </w:r>
      <w:r w:rsidR="002849E7" w:rsidRPr="002849E7">
        <w:rPr>
          <w:b/>
          <w:spacing w:val="1"/>
          <w:sz w:val="22"/>
          <w:szCs w:val="22"/>
        </w:rPr>
        <w:t xml:space="preserve">Załącznik Nr 5 </w:t>
      </w:r>
      <w:r w:rsidRPr="002849E7">
        <w:rPr>
          <w:b/>
          <w:spacing w:val="1"/>
          <w:sz w:val="22"/>
          <w:szCs w:val="22"/>
        </w:rPr>
        <w:t xml:space="preserve">do </w:t>
      </w:r>
      <w:proofErr w:type="spellStart"/>
      <w:r w:rsidRPr="002849E7">
        <w:rPr>
          <w:b/>
          <w:spacing w:val="1"/>
          <w:sz w:val="22"/>
          <w:szCs w:val="22"/>
        </w:rPr>
        <w:t>siwz</w:t>
      </w:r>
      <w:proofErr w:type="spellEnd"/>
      <w:r w:rsidRPr="002849E7">
        <w:rPr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jest integralną częścią niniejszej dokumentacji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publicznego na warunkach w nim określonych.</w:t>
      </w:r>
    </w:p>
    <w:p w:rsidR="00D909F7" w:rsidRDefault="00CE37DF">
      <w:pPr>
        <w:shd w:val="clear" w:color="auto" w:fill="FFFFFF"/>
        <w:tabs>
          <w:tab w:val="left" w:pos="470"/>
        </w:tabs>
        <w:spacing w:before="211" w:line="250" w:lineRule="exact"/>
        <w:ind w:left="58"/>
      </w:pPr>
      <w:r>
        <w:rPr>
          <w:b/>
          <w:bCs/>
          <w:color w:val="000000"/>
          <w:spacing w:val="-9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Podwykonawstwo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48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Jeżeli  zmiana albo  rezygnacja z podwykonawcy dotyczy podmiotu, na którego zasoby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spełniania warunków  udziału  w  postępowaniu  lub  kryteriów  selekcji,  wykonawca jest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obowiązany wykazać zamawiającemu, że proponowany inny podwykonawca lub wykonawca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Default="00CE37DF" w:rsidP="00102024">
      <w:pPr>
        <w:shd w:val="clear" w:color="auto" w:fill="FFFFFF"/>
        <w:spacing w:line="250" w:lineRule="exact"/>
        <w:ind w:left="696" w:right="5" w:hanging="211"/>
        <w:jc w:val="both"/>
      </w:pPr>
      <w:r>
        <w:rPr>
          <w:color w:val="000000"/>
          <w:sz w:val="22"/>
          <w:szCs w:val="22"/>
        </w:rPr>
        <w:t xml:space="preserve">d)Jeżeli zamawiający stwierdzi, że wobec danego podwykonawcy, na  którego zasoby </w:t>
      </w:r>
      <w:r>
        <w:rPr>
          <w:color w:val="000000"/>
          <w:spacing w:val="3"/>
          <w:sz w:val="22"/>
          <w:szCs w:val="22"/>
        </w:rPr>
        <w:t>wykonawca powoływał się, zachodzą podstawy wykluczenia, wykonawca obowiązany jest</w:t>
      </w:r>
      <w:r w:rsidR="00102024">
        <w:t xml:space="preserve"> </w:t>
      </w:r>
      <w:r>
        <w:rPr>
          <w:color w:val="000000"/>
          <w:spacing w:val="2"/>
          <w:sz w:val="22"/>
          <w:szCs w:val="22"/>
        </w:rPr>
        <w:t xml:space="preserve">zastąpić tego podwykonawcę lub zrezygnować z powierzenia wykonania części zamówienia </w:t>
      </w:r>
      <w:r>
        <w:rPr>
          <w:color w:val="000000"/>
          <w:spacing w:val="-2"/>
          <w:sz w:val="22"/>
          <w:szCs w:val="22"/>
        </w:rPr>
        <w:t>podwykonawcy.</w:t>
      </w:r>
    </w:p>
    <w:p w:rsidR="00D909F7" w:rsidRDefault="00CE37DF">
      <w:pPr>
        <w:shd w:val="clear" w:color="auto" w:fill="FFFFFF"/>
        <w:spacing w:line="250" w:lineRule="exact"/>
        <w:ind w:left="710" w:hanging="216"/>
      </w:pPr>
      <w:r>
        <w:rPr>
          <w:color w:val="000000"/>
          <w:spacing w:val="5"/>
          <w:sz w:val="22"/>
          <w:szCs w:val="22"/>
        </w:rPr>
        <w:t xml:space="preserve">e) Powierzenie wykonania części zamówienia podwykonawcom nie  zwalnia wykonawcy z </w:t>
      </w:r>
      <w:r>
        <w:rPr>
          <w:color w:val="000000"/>
          <w:sz w:val="22"/>
          <w:szCs w:val="22"/>
        </w:rPr>
        <w:t>odpowiedzialności za należyte wykonanie tego zamówienia.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Informacja na temat płatności</w:t>
      </w:r>
      <w:r>
        <w:rPr>
          <w:color w:val="000000"/>
          <w:spacing w:val="-1"/>
          <w:sz w:val="22"/>
          <w:szCs w:val="22"/>
        </w:rPr>
        <w:t>.</w:t>
      </w:r>
      <w:r w:rsidR="002849E7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Realizacja poprzez płatności końcową zadania w terminie do 30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dni od dnia dostarczenia faktury, po bezusterkowym odbiorze końcowym. W przypadku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zatrudnienia podwykonawcę przedstawienia dokumentów  rozliczeniowych pomiędzy</w:t>
      </w:r>
      <w:r w:rsidR="00102024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Wykonawca a podwykonawcą.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7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Przy realizacji przedmiotu zamówienia Wykonawca zobowiązany będzie do stosowania jedynie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wyrobów dopuszczonych do używania w budownictwie w rozumieniu ustawy z dnia 7 lipca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1994r. (Dz. U. z 2004r. Nr 92, poz. 881) oraz innych przepisów, o ile mają zastosowanie.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przypadku użycia w załącznikach do niniejszej SIWZ nazw materiałów, producentów czy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znaków towarowych należy je traktować jako przykładowe, mające na celu doprecyzowanie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przedmiotu  zamówienia  oraz  określające   standard  techniczny  i jakościowy.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dopuszcza oferowanie materiałów lub rozwiązań „równoważnych" pod względem parametrów</w:t>
      </w:r>
      <w:r>
        <w:rPr>
          <w:color w:val="000000"/>
          <w:spacing w:val="3"/>
          <w:sz w:val="22"/>
          <w:szCs w:val="22"/>
        </w:rPr>
        <w:br/>
        <w:t xml:space="preserve">technicznych, użytkowych oraz eksploatacyjnych </w:t>
      </w:r>
      <w:r w:rsidR="002F4A1B">
        <w:rPr>
          <w:color w:val="000000"/>
          <w:spacing w:val="3"/>
          <w:sz w:val="22"/>
          <w:szCs w:val="22"/>
        </w:rPr>
        <w:t xml:space="preserve">pod </w:t>
      </w:r>
      <w:r>
        <w:rPr>
          <w:color w:val="000000"/>
          <w:spacing w:val="3"/>
          <w:sz w:val="22"/>
          <w:szCs w:val="22"/>
        </w:rPr>
        <w:t>warunkiem, że</w:t>
      </w:r>
      <w:r w:rsidR="002F4A1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zapewnią uzyskanie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parametrów technicznych nie gorszych od założonych w niniejszej SIWZ i jej załącznikach.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Wykonawca, który powołuje się na rozwiązania równoważne opisywanym przez Zamawiającego,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jest obowiązany wykazać (udowodnić) w ofercie, że oferowane przez niego roboty budowlane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spełniają wymagania określone przez Zamawiającego.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We wszystkich zapisach SIWZ oraz jej załącznikach, w których zamawiający odwołuje się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norm, aprobat, specyfikacji technicznych lub systemów odniesienia zgodnie z art. 30 ust. 4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ustawy </w:t>
      </w:r>
      <w:proofErr w:type="spellStart"/>
      <w:r>
        <w:rPr>
          <w:color w:val="000000"/>
          <w:spacing w:val="1"/>
          <w:sz w:val="22"/>
          <w:szCs w:val="22"/>
        </w:rPr>
        <w:t>Pzp</w:t>
      </w:r>
      <w:proofErr w:type="spellEnd"/>
      <w:r>
        <w:rPr>
          <w:color w:val="000000"/>
          <w:spacing w:val="1"/>
          <w:sz w:val="22"/>
          <w:szCs w:val="22"/>
        </w:rPr>
        <w:t xml:space="preserve">, Zamawiający dopuszcza rozwiązania równoważne </w:t>
      </w:r>
      <w:r w:rsidR="008F51BD">
        <w:rPr>
          <w:color w:val="000000"/>
          <w:spacing w:val="1"/>
          <w:sz w:val="22"/>
          <w:szCs w:val="22"/>
        </w:rPr>
        <w:t xml:space="preserve">z </w:t>
      </w:r>
      <w:r>
        <w:rPr>
          <w:color w:val="000000"/>
          <w:spacing w:val="1"/>
          <w:sz w:val="22"/>
          <w:szCs w:val="22"/>
        </w:rPr>
        <w:t>opisywanym. W przypadku, gdy</w:t>
      </w:r>
      <w:r w:rsidR="008F51B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  opisie   przedmiotu zamówienia podano nazwy materiałów, produktów lub urządzeń</w:t>
      </w:r>
      <w:r>
        <w:rPr>
          <w:color w:val="000000"/>
          <w:sz w:val="22"/>
          <w:szCs w:val="22"/>
        </w:rPr>
        <w:br/>
        <w:t>konkretnych producentów to należy traktować to jedynie jako określenie pożądanego standardu i</w:t>
      </w:r>
      <w:r>
        <w:rPr>
          <w:color w:val="000000"/>
          <w:sz w:val="22"/>
          <w:szCs w:val="22"/>
        </w:rPr>
        <w:br/>
        <w:t>jakości. We wszystkich takich sytuacjach Wykonawca może zaoferować równoważne materiały,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produkty lub urządzenia o  co najmniej  takich  samych parametrach.  Przez równoważność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produktu rozumie  się zaoferowanie produktu, którego parametry techniczne zastosowanych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materiałów  są co najmniej  takie  same jak produktów opisanych w SIWZ. W przypadku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zaoferowania rozwiązania równoważnego, Wykonawca zobowiązany jest  wykazać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równoważność zastosowanych rozwiązań.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6" w:line="250" w:lineRule="exact"/>
        <w:ind w:left="403" w:hanging="326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odpowiedzialny jest za powstałe w toku własnych prac odpady oraz za właściwy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sposób postępowania z nimi, zgodnie z przepisami ustawy o odpadach oraz ustawy o utrzymaniu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lastRenderedPageBreak/>
        <w:t>czystości i porządku w gminach. Wywóz odpadów budowlanych odbywa się na koszt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Wykonawcy.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wymaga udzielenia na wykonany przedmiot zamówienia rękojmi i gwarancji</w:t>
      </w:r>
    </w:p>
    <w:p w:rsidR="00D909F7" w:rsidRDefault="00CE37DF">
      <w:pPr>
        <w:shd w:val="clear" w:color="auto" w:fill="FFFFFF"/>
        <w:spacing w:line="250" w:lineRule="exact"/>
        <w:ind w:left="422" w:right="10"/>
        <w:jc w:val="both"/>
      </w:pPr>
      <w:r>
        <w:rPr>
          <w:color w:val="000000"/>
          <w:spacing w:val="6"/>
          <w:sz w:val="22"/>
          <w:szCs w:val="22"/>
        </w:rPr>
        <w:t xml:space="preserve">na okres nie krótszy niż </w:t>
      </w:r>
      <w:r w:rsidRPr="008F51BD">
        <w:rPr>
          <w:b/>
          <w:spacing w:val="6"/>
          <w:sz w:val="22"/>
          <w:szCs w:val="22"/>
        </w:rPr>
        <w:t xml:space="preserve">36 </w:t>
      </w:r>
      <w:r w:rsidRPr="008F51BD">
        <w:rPr>
          <w:b/>
          <w:bCs/>
          <w:spacing w:val="6"/>
          <w:sz w:val="22"/>
          <w:szCs w:val="22"/>
        </w:rPr>
        <w:t xml:space="preserve">miesięcy </w:t>
      </w:r>
      <w:r>
        <w:rPr>
          <w:color w:val="000000"/>
          <w:spacing w:val="6"/>
          <w:sz w:val="22"/>
          <w:szCs w:val="22"/>
        </w:rPr>
        <w:t xml:space="preserve">liczony od daty podpisania (bez uwag) końcowego </w:t>
      </w:r>
      <w:r>
        <w:rPr>
          <w:color w:val="000000"/>
          <w:spacing w:val="-1"/>
          <w:sz w:val="22"/>
          <w:szCs w:val="22"/>
        </w:rPr>
        <w:t>protokołu odbioru robót.</w:t>
      </w:r>
    </w:p>
    <w:p w:rsidR="00D909F7" w:rsidRDefault="00CE37DF">
      <w:pPr>
        <w:shd w:val="clear" w:color="auto" w:fill="FFFFFF"/>
        <w:tabs>
          <w:tab w:val="left" w:pos="403"/>
        </w:tabs>
        <w:spacing w:before="197"/>
        <w:ind w:left="77"/>
      </w:pPr>
      <w:r>
        <w:rPr>
          <w:b/>
          <w:bCs/>
          <w:color w:val="000000"/>
          <w:spacing w:val="-9"/>
          <w:sz w:val="22"/>
          <w:szCs w:val="22"/>
        </w:rPr>
        <w:t>15.</w:t>
      </w:r>
      <w:r>
        <w:rPr>
          <w:b/>
          <w:bCs/>
          <w:color w:val="000000"/>
          <w:sz w:val="22"/>
          <w:szCs w:val="22"/>
        </w:rPr>
        <w:tab/>
      </w:r>
      <w:r w:rsidR="00102024">
        <w:rPr>
          <w:b/>
          <w:bCs/>
          <w:color w:val="000000"/>
          <w:spacing w:val="1"/>
          <w:sz w:val="22"/>
          <w:szCs w:val="22"/>
        </w:rPr>
        <w:t xml:space="preserve">TERMIN WYKONANIA </w:t>
      </w:r>
      <w:r w:rsidR="00A72BD9" w:rsidRPr="00102024">
        <w:rPr>
          <w:b/>
          <w:bCs/>
          <w:spacing w:val="1"/>
          <w:sz w:val="22"/>
          <w:szCs w:val="22"/>
          <w:u w:val="single"/>
        </w:rPr>
        <w:t xml:space="preserve">do </w:t>
      </w:r>
      <w:r w:rsidR="00102024" w:rsidRPr="00102024">
        <w:rPr>
          <w:b/>
          <w:bCs/>
          <w:spacing w:val="1"/>
          <w:sz w:val="22"/>
          <w:szCs w:val="22"/>
          <w:u w:val="single"/>
        </w:rPr>
        <w:t>15 października</w:t>
      </w:r>
      <w:r w:rsidRPr="00102024">
        <w:rPr>
          <w:b/>
          <w:bCs/>
          <w:spacing w:val="1"/>
          <w:sz w:val="22"/>
          <w:szCs w:val="22"/>
          <w:u w:val="single"/>
        </w:rPr>
        <w:t xml:space="preserve"> 201</w:t>
      </w:r>
      <w:r w:rsidR="00102024" w:rsidRPr="00102024">
        <w:rPr>
          <w:b/>
          <w:bCs/>
          <w:spacing w:val="1"/>
          <w:sz w:val="22"/>
          <w:szCs w:val="22"/>
          <w:u w:val="single"/>
        </w:rPr>
        <w:t>8</w:t>
      </w:r>
      <w:r w:rsidRPr="00102024">
        <w:rPr>
          <w:b/>
          <w:bCs/>
          <w:spacing w:val="1"/>
          <w:sz w:val="22"/>
          <w:szCs w:val="22"/>
          <w:u w:val="single"/>
        </w:rPr>
        <w:t xml:space="preserve"> r.</w:t>
      </w:r>
    </w:p>
    <w:p w:rsidR="00D909F7" w:rsidRDefault="00CE37DF">
      <w:pPr>
        <w:shd w:val="clear" w:color="auto" w:fill="FFFFFF"/>
        <w:spacing w:before="192" w:line="254" w:lineRule="exact"/>
        <w:ind w:left="422"/>
        <w:jc w:val="both"/>
      </w:pPr>
      <w:r>
        <w:rPr>
          <w:color w:val="000000"/>
          <w:sz w:val="22"/>
          <w:szCs w:val="22"/>
        </w:rPr>
        <w:t xml:space="preserve">Termin wykonania obejmuje również uzyskanie przez Wykonawcę kompletu dokumentów </w:t>
      </w:r>
      <w:r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>
        <w:rPr>
          <w:color w:val="000000"/>
          <w:spacing w:val="4"/>
          <w:sz w:val="22"/>
          <w:szCs w:val="22"/>
        </w:rPr>
        <w:t>protokoły</w:t>
      </w:r>
      <w:r>
        <w:rPr>
          <w:color w:val="000000"/>
          <w:spacing w:val="4"/>
          <w:sz w:val="22"/>
          <w:szCs w:val="22"/>
        </w:rPr>
        <w:t xml:space="preserve">) na podstawie których </w:t>
      </w:r>
      <w:r>
        <w:rPr>
          <w:color w:val="000000"/>
          <w:sz w:val="22"/>
          <w:szCs w:val="22"/>
        </w:rPr>
        <w:t>będzie można przystąpić do użytkowania obiektu.</w:t>
      </w:r>
    </w:p>
    <w:p w:rsidR="00102024" w:rsidRDefault="00CE37DF" w:rsidP="00102024">
      <w:pPr>
        <w:shd w:val="clear" w:color="auto" w:fill="FFFFFF"/>
        <w:spacing w:before="370" w:line="278" w:lineRule="exact"/>
        <w:ind w:left="427" w:right="403" w:hanging="42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>
        <w:rPr>
          <w:b/>
          <w:bCs/>
          <w:color w:val="000000"/>
          <w:sz w:val="24"/>
          <w:szCs w:val="24"/>
        </w:rPr>
        <w:t>ÓW</w:t>
      </w:r>
    </w:p>
    <w:p w:rsidR="00D909F7" w:rsidRDefault="00CE37DF" w:rsidP="00102024">
      <w:pPr>
        <w:shd w:val="clear" w:color="auto" w:fill="FFFFFF"/>
        <w:spacing w:before="370" w:line="278" w:lineRule="exact"/>
        <w:ind w:left="427" w:right="403" w:hanging="427"/>
      </w:pPr>
      <w:r>
        <w:rPr>
          <w:color w:val="000000"/>
          <w:spacing w:val="-1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 w:rsidR="00102024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podstawie art. 22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i la ustawy oraz nie mogą podlegać wykluczeniu z postępowania z powodu</w:t>
      </w:r>
      <w:r w:rsidR="0010202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okoliczności określonych w art. 24 ust. 1 i 5 pkt. 1) ustawy.</w:t>
      </w:r>
    </w:p>
    <w:p w:rsidR="00D909F7" w:rsidRDefault="00CE37DF">
      <w:pPr>
        <w:shd w:val="clear" w:color="auto" w:fill="FFFFFF"/>
        <w:tabs>
          <w:tab w:val="left" w:pos="211"/>
        </w:tabs>
        <w:spacing w:line="250" w:lineRule="exact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D909F7" w:rsidRDefault="00CE37DF">
      <w:pPr>
        <w:shd w:val="clear" w:color="auto" w:fill="FFFFFF"/>
        <w:tabs>
          <w:tab w:val="left" w:pos="542"/>
        </w:tabs>
        <w:spacing w:line="250" w:lineRule="exact"/>
        <w:ind w:left="542" w:hanging="259"/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gospodarczej</w:t>
      </w:r>
    </w:p>
    <w:p w:rsidR="00D909F7" w:rsidRDefault="00CE37DF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wykonał co najmniej 2 roboty budowlane w zakresie budowy/przebudowy dróg z nawierzchnią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bitumiczną, </w:t>
      </w:r>
      <w:r w:rsidR="00F07FE1">
        <w:rPr>
          <w:b/>
          <w:bCs/>
          <w:color w:val="000000"/>
          <w:spacing w:val="4"/>
          <w:sz w:val="22"/>
          <w:szCs w:val="22"/>
        </w:rPr>
        <w:t xml:space="preserve">o długości min. </w:t>
      </w:r>
      <w:r w:rsidR="008F51BD">
        <w:rPr>
          <w:b/>
          <w:bCs/>
          <w:color w:val="000000"/>
          <w:spacing w:val="4"/>
          <w:sz w:val="22"/>
          <w:szCs w:val="22"/>
        </w:rPr>
        <w:t>2</w:t>
      </w:r>
      <w:r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>
        <w:rPr>
          <w:b/>
          <w:bCs/>
          <w:color w:val="000000"/>
          <w:spacing w:val="4"/>
          <w:sz w:val="22"/>
          <w:szCs w:val="22"/>
        </w:rPr>
        <w:t>każda, o wartości przynajmniej 1</w:t>
      </w:r>
      <w:r w:rsidR="00F07FE1">
        <w:rPr>
          <w:b/>
          <w:bCs/>
          <w:color w:val="000000"/>
          <w:spacing w:val="4"/>
          <w:sz w:val="22"/>
          <w:szCs w:val="22"/>
        </w:rPr>
        <w:t>0</w:t>
      </w:r>
      <w:r>
        <w:rPr>
          <w:b/>
          <w:bCs/>
          <w:color w:val="000000"/>
          <w:spacing w:val="4"/>
          <w:sz w:val="22"/>
          <w:szCs w:val="22"/>
        </w:rPr>
        <w:t>0.000,00 zł brutto</w:t>
      </w:r>
      <w:r>
        <w:rPr>
          <w:b/>
          <w:bCs/>
          <w:color w:val="000000"/>
          <w:spacing w:val="4"/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Default="00CE37DF">
      <w:pPr>
        <w:shd w:val="clear" w:color="auto" w:fill="FFFFFF"/>
        <w:spacing w:line="250" w:lineRule="exact"/>
        <w:ind w:left="562" w:hanging="278"/>
        <w:jc w:val="both"/>
      </w:pPr>
      <w:r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>
        <w:rPr>
          <w:color w:val="000000"/>
          <w:spacing w:val="-1"/>
          <w:sz w:val="22"/>
          <w:szCs w:val="22"/>
        </w:rPr>
        <w:t xml:space="preserve">który posiada </w:t>
      </w:r>
      <w:r>
        <w:rPr>
          <w:color w:val="000000"/>
          <w:sz w:val="22"/>
          <w:szCs w:val="22"/>
        </w:rPr>
        <w:t xml:space="preserve">uprawnienia w specjalności inżynieryjnej drogowej do kierowania robotami. </w:t>
      </w:r>
      <w:r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>
        <w:rPr>
          <w:i/>
          <w:iCs/>
          <w:color w:val="000000"/>
          <w:sz w:val="22"/>
          <w:szCs w:val="22"/>
        </w:rPr>
        <w:t>przepisów.</w:t>
      </w:r>
    </w:p>
    <w:p w:rsidR="00D909F7" w:rsidRDefault="00CE37DF" w:rsidP="00C60DCE">
      <w:pPr>
        <w:shd w:val="clear" w:color="auto" w:fill="FFFFFF"/>
        <w:spacing w:before="173" w:line="288" w:lineRule="exact"/>
        <w:ind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Default="00CE37DF">
      <w:pPr>
        <w:shd w:val="clear" w:color="auto" w:fill="FFFFFF"/>
        <w:tabs>
          <w:tab w:val="left" w:pos="211"/>
        </w:tabs>
        <w:spacing w:before="245" w:line="254" w:lineRule="exact"/>
      </w:pPr>
      <w:r>
        <w:rPr>
          <w:color w:val="000000"/>
          <w:spacing w:val="-8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Podstawy </w:t>
      </w:r>
      <w:r>
        <w:rPr>
          <w:b/>
          <w:bCs/>
          <w:color w:val="000000"/>
          <w:sz w:val="22"/>
          <w:szCs w:val="22"/>
        </w:rPr>
        <w:t>wykluczenia, o których mowa w art.24 ust.5.</w:t>
      </w:r>
    </w:p>
    <w:p w:rsidR="00D909F7" w:rsidRDefault="00CE37DF">
      <w:pPr>
        <w:shd w:val="clear" w:color="auto" w:fill="FFFFFF"/>
        <w:spacing w:line="254" w:lineRule="exact"/>
        <w:ind w:left="278"/>
      </w:pPr>
      <w:r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>
        <w:rPr>
          <w:color w:val="000000"/>
          <w:spacing w:val="2"/>
          <w:sz w:val="22"/>
          <w:szCs w:val="22"/>
        </w:rPr>
        <w:t>Pzp</w:t>
      </w:r>
      <w:proofErr w:type="spellEnd"/>
      <w:r>
        <w:rPr>
          <w:color w:val="000000"/>
          <w:spacing w:val="2"/>
          <w:sz w:val="22"/>
          <w:szCs w:val="22"/>
        </w:rPr>
        <w:t>.</w:t>
      </w:r>
    </w:p>
    <w:p w:rsidR="00D909F7" w:rsidRPr="008F51BD" w:rsidRDefault="00CE37DF">
      <w:pPr>
        <w:shd w:val="clear" w:color="auto" w:fill="FFFFFF"/>
        <w:spacing w:before="62" w:line="250" w:lineRule="exact"/>
        <w:ind w:left="998" w:right="5" w:hanging="355"/>
        <w:jc w:val="both"/>
      </w:pPr>
      <w:r w:rsidRPr="008F51BD">
        <w:rPr>
          <w:spacing w:val="4"/>
          <w:sz w:val="22"/>
          <w:szCs w:val="22"/>
        </w:rPr>
        <w:t xml:space="preserve">a) w stosunku do którego otwarto likwidację, w zatwierdzonym przez sąd układzie w </w:t>
      </w:r>
      <w:r w:rsidRPr="008F51BD">
        <w:rPr>
          <w:spacing w:val="2"/>
          <w:sz w:val="22"/>
          <w:szCs w:val="22"/>
        </w:rPr>
        <w:t xml:space="preserve">postępowaniu restrukturyzacyjnym jest przewidziane zaspokojenie wierzycieli przez </w:t>
      </w:r>
      <w:r w:rsidRPr="008F51BD">
        <w:rPr>
          <w:sz w:val="22"/>
          <w:szCs w:val="22"/>
        </w:rPr>
        <w:t xml:space="preserve">likwidację jego majątku lub sąd zarządził likwidację jego majątku w trybie art. 332 ust. 1 </w:t>
      </w:r>
      <w:r w:rsidRPr="008F51BD">
        <w:rPr>
          <w:spacing w:val="1"/>
          <w:sz w:val="22"/>
          <w:szCs w:val="22"/>
        </w:rPr>
        <w:t xml:space="preserve">ustawy z dnia 15 maja 2015 r. - </w:t>
      </w:r>
      <w:r w:rsidRPr="008F51BD">
        <w:rPr>
          <w:spacing w:val="1"/>
          <w:sz w:val="22"/>
          <w:szCs w:val="22"/>
          <w:u w:val="single"/>
        </w:rPr>
        <w:t>Prawo restrukturyzacyjne</w:t>
      </w:r>
      <w:r w:rsidRPr="008F51BD">
        <w:rPr>
          <w:spacing w:val="1"/>
          <w:sz w:val="22"/>
          <w:szCs w:val="22"/>
        </w:rPr>
        <w:t xml:space="preserve"> (Dz. U. poz. 978, z </w:t>
      </w:r>
      <w:proofErr w:type="spellStart"/>
      <w:r w:rsidRPr="008F51BD">
        <w:rPr>
          <w:spacing w:val="1"/>
          <w:sz w:val="22"/>
          <w:szCs w:val="22"/>
        </w:rPr>
        <w:t>późn</w:t>
      </w:r>
      <w:proofErr w:type="spellEnd"/>
      <w:r w:rsidRPr="008F51BD">
        <w:rPr>
          <w:spacing w:val="1"/>
          <w:sz w:val="22"/>
          <w:szCs w:val="22"/>
        </w:rPr>
        <w:t xml:space="preserve">. zm.) </w:t>
      </w:r>
      <w:r w:rsidRPr="008F51BD">
        <w:rPr>
          <w:sz w:val="22"/>
          <w:szCs w:val="22"/>
        </w:rPr>
        <w:t xml:space="preserve">lub którego upadłość ogłoszono, z wyjątkiem wykonawcy, który po ogłoszeniu upadłości </w:t>
      </w:r>
      <w:r w:rsidRPr="008F51BD">
        <w:rPr>
          <w:spacing w:val="5"/>
          <w:sz w:val="22"/>
          <w:szCs w:val="22"/>
        </w:rPr>
        <w:t xml:space="preserve">zawarł układ zatwierdzony prawomocnym postanowieniem sądu, jeżeli układ nie </w:t>
      </w:r>
      <w:r w:rsidRPr="008F51BD">
        <w:rPr>
          <w:spacing w:val="1"/>
          <w:sz w:val="22"/>
          <w:szCs w:val="22"/>
        </w:rPr>
        <w:t xml:space="preserve">przewiduje zaspokojenia wierzycieli przez likwidację majątku upadłego, chyba że sąd </w:t>
      </w:r>
      <w:r w:rsidRPr="008F51BD">
        <w:rPr>
          <w:sz w:val="22"/>
          <w:szCs w:val="22"/>
        </w:rPr>
        <w:t>zarządził likwidację jego majątku w trybie art. 366 ust. 1 ustawy z dnia 28 lutego 2003 r. -</w:t>
      </w:r>
      <w:r w:rsidRPr="008F51BD">
        <w:rPr>
          <w:sz w:val="22"/>
          <w:szCs w:val="22"/>
        </w:rPr>
        <w:lastRenderedPageBreak/>
        <w:t>Prawo upadłościowe (</w:t>
      </w:r>
      <w:r w:rsidRPr="008F51BD">
        <w:rPr>
          <w:sz w:val="22"/>
          <w:szCs w:val="22"/>
          <w:u w:val="single"/>
        </w:rPr>
        <w:t>Dz. U. z 2015 r. poz. 233</w:t>
      </w:r>
      <w:r w:rsidR="001369E4">
        <w:rPr>
          <w:sz w:val="22"/>
          <w:szCs w:val="22"/>
        </w:rPr>
        <w:t xml:space="preserve">. z </w:t>
      </w:r>
      <w:proofErr w:type="spellStart"/>
      <w:r w:rsidR="001369E4">
        <w:rPr>
          <w:sz w:val="22"/>
          <w:szCs w:val="22"/>
        </w:rPr>
        <w:t>późn</w:t>
      </w:r>
      <w:proofErr w:type="spellEnd"/>
      <w:r w:rsidR="001369E4">
        <w:rPr>
          <w:sz w:val="22"/>
          <w:szCs w:val="22"/>
        </w:rPr>
        <w:t>. zm.).</w:t>
      </w:r>
    </w:p>
    <w:p w:rsidR="00D909F7" w:rsidRPr="008F51BD" w:rsidRDefault="00CE37DF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 w:rsidRPr="008F51BD">
        <w:rPr>
          <w:spacing w:val="-11"/>
          <w:sz w:val="22"/>
          <w:szCs w:val="22"/>
        </w:rPr>
        <w:t>4.</w:t>
      </w:r>
      <w:r w:rsidRPr="008F51BD">
        <w:rPr>
          <w:sz w:val="22"/>
          <w:szCs w:val="22"/>
        </w:rPr>
        <w:tab/>
        <w:t>Ocena spełnienia warunków określonych w pkt.2 zostanie przez Zamawiającego dokonana poprzez</w:t>
      </w:r>
      <w:r w:rsidRPr="008F51BD">
        <w:rPr>
          <w:sz w:val="22"/>
          <w:szCs w:val="22"/>
        </w:rPr>
        <w:br/>
        <w:t xml:space="preserve">analizę dokumentów, określonych w pkt. </w:t>
      </w:r>
      <w:r w:rsidRPr="008F51BD">
        <w:rPr>
          <w:sz w:val="22"/>
          <w:szCs w:val="22"/>
          <w:lang w:val="en-US"/>
        </w:rPr>
        <w:t xml:space="preserve">IV </w:t>
      </w:r>
      <w:r w:rsidRPr="008F51BD">
        <w:rPr>
          <w:sz w:val="22"/>
          <w:szCs w:val="22"/>
        </w:rPr>
        <w:t>SIWZ, złożonych przez Wykonawców w ofertach.</w:t>
      </w:r>
    </w:p>
    <w:p w:rsidR="00D909F7" w:rsidRDefault="00CE37DF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Default="00CE37DF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Default="00CE37DF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D909F7" w:rsidRDefault="00CE37DF" w:rsidP="00C60DCE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480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</w:t>
      </w:r>
      <w:r w:rsidR="001369E4">
        <w:rPr>
          <w:b/>
          <w:bCs/>
          <w:color w:val="000000"/>
          <w:spacing w:val="4"/>
          <w:sz w:val="22"/>
          <w:szCs w:val="22"/>
        </w:rPr>
        <w:t>2</w:t>
      </w:r>
      <w:r>
        <w:rPr>
          <w:b/>
          <w:bCs/>
          <w:color w:val="000000"/>
          <w:spacing w:val="4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>-  w  celu</w:t>
      </w:r>
      <w:r w:rsidR="001369E4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Default="00CE37DF">
      <w:pPr>
        <w:shd w:val="clear" w:color="auto" w:fill="FFFFFF"/>
        <w:spacing w:before="197"/>
        <w:ind w:left="696"/>
      </w:pPr>
      <w:r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Default="00CE37DF">
      <w:pPr>
        <w:shd w:val="clear" w:color="auto" w:fill="FFFFFF"/>
        <w:tabs>
          <w:tab w:val="left" w:pos="696"/>
        </w:tabs>
        <w:spacing w:before="197" w:line="254" w:lineRule="exact"/>
        <w:ind w:left="696" w:hanging="216"/>
      </w:pPr>
      <w:r>
        <w:rPr>
          <w:color w:val="000000"/>
          <w:spacing w:val="-9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aktualny na dzień złożenia oferty </w:t>
      </w:r>
      <w:r>
        <w:rPr>
          <w:b/>
          <w:bCs/>
          <w:color w:val="000000"/>
          <w:spacing w:val="2"/>
          <w:sz w:val="22"/>
          <w:szCs w:val="22"/>
        </w:rPr>
        <w:t>odpis z właściwego rejestru lub z centralnej ewidencji i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informacji o działalności gospodarczej, </w:t>
      </w:r>
      <w:r>
        <w:rPr>
          <w:color w:val="000000"/>
          <w:sz w:val="22"/>
          <w:szCs w:val="22"/>
        </w:rPr>
        <w:t>jeżeli odrębne przepisy wymagają wpisu do rejestru</w:t>
      </w:r>
    </w:p>
    <w:p w:rsidR="00D909F7" w:rsidRDefault="00CE37DF">
      <w:pPr>
        <w:shd w:val="clear" w:color="auto" w:fill="FFFFFF"/>
        <w:spacing w:line="254" w:lineRule="exact"/>
        <w:ind w:left="672" w:right="10"/>
        <w:jc w:val="both"/>
      </w:pPr>
      <w:r>
        <w:rPr>
          <w:color w:val="000000"/>
          <w:spacing w:val="-1"/>
          <w:sz w:val="22"/>
          <w:szCs w:val="22"/>
        </w:rPr>
        <w:t xml:space="preserve">lub ewidencji - </w:t>
      </w:r>
      <w:r>
        <w:rPr>
          <w:i/>
          <w:iCs/>
          <w:color w:val="000000"/>
          <w:spacing w:val="-1"/>
          <w:sz w:val="22"/>
          <w:szCs w:val="22"/>
        </w:rPr>
        <w:t xml:space="preserve">w celu potwierdzenia braku podstaw wykluczenia na podstawie art. 24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ust.l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i 5 </w:t>
      </w:r>
      <w:r>
        <w:rPr>
          <w:i/>
          <w:iCs/>
          <w:color w:val="000000"/>
          <w:sz w:val="22"/>
          <w:szCs w:val="22"/>
        </w:rPr>
        <w:t>pkt 1) ustawy;</w:t>
      </w:r>
    </w:p>
    <w:p w:rsidR="00D909F7" w:rsidRDefault="00CE37DF">
      <w:pPr>
        <w:shd w:val="clear" w:color="auto" w:fill="FFFFFF"/>
        <w:spacing w:before="197" w:line="250" w:lineRule="exact"/>
        <w:ind w:left="662" w:right="10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Jeżeli wykonawca ma siedzibę lub miejsce zamieszkania poza terytorium Rzeczypospolitej </w:t>
      </w:r>
      <w:r>
        <w:rPr>
          <w:i/>
          <w:iCs/>
          <w:color w:val="000000"/>
          <w:spacing w:val="7"/>
          <w:sz w:val="22"/>
          <w:szCs w:val="22"/>
        </w:rPr>
        <w:t xml:space="preserve">Polskiej, zamiast ww. dokumentu, składa dokument lub dokumenty wystawione w kraju, </w:t>
      </w:r>
      <w:r>
        <w:rPr>
          <w:i/>
          <w:iCs/>
          <w:color w:val="000000"/>
          <w:spacing w:val="1"/>
          <w:sz w:val="22"/>
          <w:szCs w:val="22"/>
        </w:rPr>
        <w:t xml:space="preserve">w którym wykonawca ma siedzibę lub miejsce zamieszkania, potwierdzające, że nie otwarto </w:t>
      </w:r>
      <w:r>
        <w:rPr>
          <w:i/>
          <w:iCs/>
          <w:color w:val="000000"/>
          <w:sz w:val="22"/>
          <w:szCs w:val="22"/>
        </w:rPr>
        <w:t>jego likwidacji ani nie ogłoszono upadłości.</w:t>
      </w:r>
    </w:p>
    <w:p w:rsidR="00D909F7" w:rsidRDefault="00CE37DF">
      <w:pPr>
        <w:shd w:val="clear" w:color="auto" w:fill="FFFFFF"/>
        <w:spacing w:before="245" w:line="250" w:lineRule="exact"/>
        <w:ind w:left="1133" w:right="5" w:hanging="360"/>
        <w:jc w:val="both"/>
      </w:pPr>
      <w:r>
        <w:rPr>
          <w:color w:val="000000"/>
          <w:spacing w:val="6"/>
          <w:sz w:val="22"/>
          <w:szCs w:val="22"/>
        </w:rPr>
        <w:t xml:space="preserve">d) Wykonawca </w:t>
      </w:r>
      <w:r>
        <w:rPr>
          <w:b/>
          <w:bCs/>
          <w:color w:val="000000"/>
          <w:spacing w:val="6"/>
          <w:sz w:val="22"/>
          <w:szCs w:val="22"/>
        </w:rPr>
        <w:t xml:space="preserve">w terminie 3 dni od dnia zamieszczenia na stronie internetowej </w:t>
      </w:r>
      <w:r>
        <w:rPr>
          <w:b/>
          <w:bCs/>
          <w:color w:val="000000"/>
          <w:spacing w:val="3"/>
          <w:sz w:val="22"/>
          <w:szCs w:val="22"/>
        </w:rPr>
        <w:t xml:space="preserve">informacji, </w:t>
      </w:r>
      <w:r>
        <w:rPr>
          <w:color w:val="000000"/>
          <w:spacing w:val="3"/>
          <w:sz w:val="22"/>
          <w:szCs w:val="22"/>
        </w:rPr>
        <w:t xml:space="preserve">przekaże Zamawiającemu oświadczenie o przynależności lub braku </w:t>
      </w:r>
      <w:r>
        <w:rPr>
          <w:color w:val="000000"/>
          <w:spacing w:val="1"/>
          <w:sz w:val="22"/>
          <w:szCs w:val="22"/>
        </w:rPr>
        <w:t xml:space="preserve">przynależności do tej samej grupy kapitałowej, o której mowa w art. 24 ust. 1 pkt. 23 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z wykorzystaniem wzoru wg formularza stanowiącego </w:t>
      </w:r>
      <w:r w:rsidR="001369E4">
        <w:rPr>
          <w:b/>
          <w:bCs/>
          <w:color w:val="000000"/>
          <w:sz w:val="22"/>
          <w:szCs w:val="22"/>
          <w:u w:val="single"/>
        </w:rPr>
        <w:t>załącznik nr 2C</w:t>
      </w:r>
      <w:r>
        <w:rPr>
          <w:b/>
          <w:bCs/>
          <w:color w:val="000000"/>
          <w:sz w:val="22"/>
          <w:szCs w:val="22"/>
          <w:u w:val="single"/>
        </w:rPr>
        <w:t xml:space="preserve"> do </w:t>
      </w:r>
      <w:r>
        <w:rPr>
          <w:b/>
          <w:bCs/>
          <w:color w:val="000000"/>
          <w:spacing w:val="7"/>
          <w:sz w:val="22"/>
          <w:szCs w:val="22"/>
        </w:rPr>
        <w:t xml:space="preserve">formularza ofertowego. </w:t>
      </w:r>
      <w:r>
        <w:rPr>
          <w:color w:val="000000"/>
          <w:spacing w:val="7"/>
          <w:sz w:val="22"/>
          <w:szCs w:val="22"/>
        </w:rPr>
        <w:t xml:space="preserve">Wraz ze złożeniem oświadczenia, Wykonawca może </w:t>
      </w:r>
      <w:r>
        <w:rPr>
          <w:color w:val="000000"/>
          <w:sz w:val="22"/>
          <w:szCs w:val="22"/>
        </w:rPr>
        <w:t>przedstawić dowody, że powiązania z innym Wykonawcą nie prowadzą do zakłócenia konkurencji w postępowaniu o udzielenie zamówienia.</w:t>
      </w:r>
    </w:p>
    <w:p w:rsidR="00D909F7" w:rsidRDefault="00CE37DF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b/>
          <w:bCs/>
          <w:color w:val="000000"/>
          <w:spacing w:val="-12"/>
          <w:sz w:val="22"/>
          <w:szCs w:val="22"/>
        </w:rPr>
        <w:t>a)</w:t>
      </w:r>
      <w:r>
        <w:rPr>
          <w:b/>
          <w:bCs/>
          <w:color w:val="000000"/>
          <w:sz w:val="22"/>
          <w:szCs w:val="22"/>
        </w:rPr>
        <w:tab/>
        <w:t xml:space="preserve">wykaz robót budowlanych </w:t>
      </w:r>
      <w:r>
        <w:rPr>
          <w:i/>
          <w:iCs/>
          <w:color w:val="000000"/>
          <w:sz w:val="22"/>
          <w:szCs w:val="22"/>
        </w:rPr>
        <w:t>{tylko potwierdzających spełnianie warunku postawionego w pkt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 xml:space="preserve">III.2.b)) </w:t>
      </w:r>
      <w:r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podmiotów, na rzecz których roboty zostały wykonane,</w:t>
      </w:r>
    </w:p>
    <w:p w:rsidR="00D909F7" w:rsidRDefault="00CE37DF">
      <w:pPr>
        <w:shd w:val="clear" w:color="auto" w:fill="FFFFFF"/>
        <w:spacing w:line="250" w:lineRule="exact"/>
        <w:ind w:left="696" w:right="5"/>
        <w:jc w:val="both"/>
      </w:pPr>
      <w:r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>
        <w:rPr>
          <w:color w:val="000000"/>
          <w:spacing w:val="-1"/>
          <w:sz w:val="22"/>
          <w:szCs w:val="22"/>
        </w:rPr>
        <w:t xml:space="preserve">stanowiącego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załącznik nr </w:t>
      </w:r>
      <w:r w:rsidR="00BA0B12">
        <w:rPr>
          <w:b/>
          <w:bCs/>
          <w:color w:val="000000"/>
          <w:spacing w:val="-1"/>
          <w:sz w:val="22"/>
          <w:szCs w:val="22"/>
          <w:u w:val="single"/>
        </w:rPr>
        <w:t>4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>
        <w:rPr>
          <w:color w:val="000000"/>
          <w:spacing w:val="-1"/>
          <w:sz w:val="22"/>
          <w:szCs w:val="22"/>
          <w:u w:val="single"/>
        </w:rPr>
        <w:t>do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formularza ofertowego;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color w:val="000000"/>
          <w:spacing w:val="-6"/>
          <w:sz w:val="22"/>
          <w:szCs w:val="22"/>
        </w:rPr>
        <w:lastRenderedPageBreak/>
        <w:t>b)</w:t>
      </w:r>
      <w:r>
        <w:rPr>
          <w:color w:val="000000"/>
          <w:sz w:val="22"/>
          <w:szCs w:val="22"/>
        </w:rPr>
        <w:tab/>
      </w:r>
      <w:r w:rsidR="002F4A1B">
        <w:rPr>
          <w:b/>
          <w:bCs/>
          <w:color w:val="000000"/>
          <w:spacing w:val="-1"/>
          <w:sz w:val="22"/>
          <w:szCs w:val="22"/>
        </w:rPr>
        <w:t xml:space="preserve">wykaz </w:t>
      </w:r>
      <w:r>
        <w:rPr>
          <w:b/>
          <w:bCs/>
          <w:color w:val="000000"/>
          <w:spacing w:val="-1"/>
          <w:sz w:val="22"/>
          <w:szCs w:val="22"/>
        </w:rPr>
        <w:t xml:space="preserve">osób </w:t>
      </w:r>
      <w:r>
        <w:rPr>
          <w:color w:val="000000"/>
          <w:spacing w:val="-1"/>
          <w:sz w:val="22"/>
          <w:szCs w:val="22"/>
        </w:rPr>
        <w:t xml:space="preserve">skierowanych przez Wykonawcę do </w:t>
      </w:r>
      <w:r w:rsidR="002F4A1B">
        <w:rPr>
          <w:color w:val="000000"/>
          <w:spacing w:val="-1"/>
          <w:sz w:val="22"/>
          <w:szCs w:val="22"/>
        </w:rPr>
        <w:t xml:space="preserve">realizacji </w:t>
      </w:r>
      <w:r>
        <w:rPr>
          <w:color w:val="000000"/>
          <w:spacing w:val="-1"/>
          <w:sz w:val="22"/>
          <w:szCs w:val="22"/>
        </w:rPr>
        <w:t>zamówienia publicznego,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>
        <w:rPr>
          <w:color w:val="000000"/>
          <w:spacing w:val="2"/>
          <w:sz w:val="22"/>
          <w:szCs w:val="22"/>
        </w:rPr>
        <w:br/>
        <w:t>niezbędnych do wykonania zamówienia publicznego, a także zakresu wykonywanych przez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3 </w:t>
      </w:r>
      <w:r>
        <w:rPr>
          <w:color w:val="000000"/>
          <w:sz w:val="22"/>
          <w:szCs w:val="22"/>
          <w:u w:val="single"/>
        </w:rPr>
        <w:t>do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formularza ofertowego;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Wykonawca (którego oferta została najwyżej oceniona), powołuje się na zasoby innych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podmiotów, w celu  wykazania braku  istnienia wobec  nich  podstaw  wykluczenia  winien</w:t>
      </w:r>
      <w:r>
        <w:rPr>
          <w:color w:val="000000"/>
          <w:spacing w:val="4"/>
          <w:sz w:val="22"/>
          <w:szCs w:val="22"/>
        </w:rPr>
        <w:br/>
        <w:t>przedstawić na wezwanie Zamawiającego dokument określony w pkt. 2c) (oryginał lub kopia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poświadczona za zgodność z oryginałem przez podmiot, którego dokument dotyczy).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before="240"/>
        <w:ind w:left="58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D909F7" w:rsidRDefault="00CE37DF" w:rsidP="00C60DCE">
      <w:pPr>
        <w:shd w:val="clear" w:color="auto" w:fill="FFFFFF"/>
        <w:spacing w:line="250" w:lineRule="exact"/>
        <w:ind w:left="408"/>
      </w:pPr>
      <w:r>
        <w:rPr>
          <w:color w:val="000000"/>
          <w:spacing w:val="2"/>
          <w:sz w:val="22"/>
          <w:szCs w:val="22"/>
        </w:rPr>
        <w:t xml:space="preserve">W  odniesieniu do warunków dotyczących </w:t>
      </w:r>
      <w:r>
        <w:rPr>
          <w:b/>
          <w:bCs/>
          <w:color w:val="000000"/>
          <w:spacing w:val="2"/>
          <w:sz w:val="22"/>
          <w:szCs w:val="22"/>
        </w:rPr>
        <w:t>wykształcenia, kwalifikacji zawodowych lub</w:t>
      </w:r>
    </w:p>
    <w:p w:rsidR="00D909F7" w:rsidRDefault="00CE37DF">
      <w:pPr>
        <w:shd w:val="clear" w:color="auto" w:fill="FFFFFF"/>
        <w:spacing w:line="250" w:lineRule="exact"/>
        <w:ind w:left="408" w:right="1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Default="00CE37DF">
      <w:pPr>
        <w:shd w:val="clear" w:color="auto" w:fill="FFFFFF"/>
        <w:tabs>
          <w:tab w:val="left" w:pos="696"/>
        </w:tabs>
        <w:spacing w:before="130" w:line="250" w:lineRule="exact"/>
        <w:ind w:left="696" w:hanging="360"/>
      </w:pPr>
      <w:r>
        <w:rPr>
          <w:color w:val="000000"/>
          <w:spacing w:val="-9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D909F7" w:rsidRDefault="00CE37DF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Default="00CE37DF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D909F7" w:rsidRDefault="00CE37DF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D909F7" w:rsidRDefault="00CE37DF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ocenia, czy udostępniane Wykonawcy przez</w:t>
      </w:r>
      <w:r w:rsidR="002F4A1B">
        <w:rPr>
          <w:color w:val="000000"/>
          <w:spacing w:val="-1"/>
          <w:sz w:val="22"/>
          <w:szCs w:val="22"/>
        </w:rPr>
        <w:t xml:space="preserve"> inne </w:t>
      </w:r>
      <w:r>
        <w:rPr>
          <w:color w:val="000000"/>
          <w:spacing w:val="-1"/>
          <w:sz w:val="22"/>
          <w:szCs w:val="22"/>
        </w:rPr>
        <w:t>podmioty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D909F7" w:rsidRDefault="00CE37DF">
      <w:pPr>
        <w:shd w:val="clear" w:color="auto" w:fill="FFFFFF"/>
        <w:spacing w:before="139" w:line="250" w:lineRule="exact"/>
        <w:ind w:left="701" w:right="14" w:hanging="216"/>
        <w:jc w:val="both"/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>
        <w:rPr>
          <w:b/>
          <w:bCs/>
          <w:color w:val="000000"/>
          <w:sz w:val="22"/>
          <w:szCs w:val="22"/>
        </w:rPr>
        <w:t xml:space="preserve">podmiotach w </w:t>
      </w:r>
      <w:r w:rsidR="00BA0B12">
        <w:rPr>
          <w:b/>
          <w:bCs/>
          <w:color w:val="000000"/>
          <w:sz w:val="22"/>
          <w:szCs w:val="22"/>
        </w:rPr>
        <w:t>oświadczeniach (Załącznik nr 2</w:t>
      </w:r>
      <w:r>
        <w:rPr>
          <w:b/>
          <w:bCs/>
          <w:color w:val="000000"/>
          <w:sz w:val="22"/>
          <w:szCs w:val="22"/>
        </w:rPr>
        <w:t xml:space="preserve">A i </w:t>
      </w:r>
      <w:r w:rsidR="00BA0B12">
        <w:rPr>
          <w:b/>
          <w:bCs/>
          <w:color w:val="000000"/>
          <w:sz w:val="22"/>
          <w:szCs w:val="22"/>
        </w:rPr>
        <w:t>2B</w:t>
      </w:r>
      <w:r>
        <w:rPr>
          <w:b/>
          <w:bCs/>
          <w:color w:val="000000"/>
          <w:sz w:val="22"/>
          <w:szCs w:val="22"/>
        </w:rPr>
        <w:t>).</w:t>
      </w:r>
    </w:p>
    <w:p w:rsidR="00D909F7" w:rsidRDefault="00CE37DF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którzy wspólnie ubiegają się o udzielenie  zamówienia </w:t>
      </w:r>
      <w:r w:rsidR="002F4A1B">
        <w:rPr>
          <w:color w:val="000000"/>
          <w:spacing w:val="1"/>
          <w:sz w:val="22"/>
          <w:szCs w:val="22"/>
        </w:rPr>
        <w:t xml:space="preserve">(np. </w:t>
      </w:r>
      <w:r>
        <w:rPr>
          <w:color w:val="000000"/>
          <w:spacing w:val="1"/>
          <w:sz w:val="22"/>
          <w:szCs w:val="22"/>
        </w:rPr>
        <w:t>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ustanawiają  pełnomocnika </w:t>
      </w:r>
      <w:r w:rsidR="002F4A1B">
        <w:rPr>
          <w:color w:val="000000"/>
          <w:spacing w:val="2"/>
          <w:sz w:val="22"/>
          <w:szCs w:val="22"/>
        </w:rPr>
        <w:t xml:space="preserve">(lidera) </w:t>
      </w:r>
      <w:r>
        <w:rPr>
          <w:color w:val="000000"/>
          <w:spacing w:val="2"/>
          <w:sz w:val="22"/>
          <w:szCs w:val="22"/>
        </w:rPr>
        <w:t>do  reprezentowania ich w postępowaniu o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 xml:space="preserve">(Załącznik nr </w:t>
      </w:r>
      <w:r w:rsidR="00BA0B12">
        <w:rPr>
          <w:b/>
          <w:bCs/>
          <w:color w:val="000000"/>
          <w:spacing w:val="7"/>
          <w:sz w:val="22"/>
          <w:szCs w:val="22"/>
        </w:rPr>
        <w:t>2A</w:t>
      </w:r>
      <w:r>
        <w:rPr>
          <w:b/>
          <w:bCs/>
          <w:color w:val="000000"/>
          <w:spacing w:val="7"/>
          <w:sz w:val="22"/>
          <w:szCs w:val="22"/>
        </w:rPr>
        <w:t xml:space="preserve">, </w:t>
      </w:r>
      <w:r w:rsidR="00BA0B12">
        <w:rPr>
          <w:b/>
          <w:bCs/>
          <w:color w:val="000000"/>
          <w:spacing w:val="7"/>
          <w:sz w:val="22"/>
          <w:szCs w:val="22"/>
        </w:rPr>
        <w:t>2B</w:t>
      </w:r>
      <w:r>
        <w:rPr>
          <w:b/>
          <w:bCs/>
          <w:color w:val="000000"/>
          <w:spacing w:val="7"/>
          <w:sz w:val="22"/>
          <w:szCs w:val="22"/>
        </w:rPr>
        <w:t xml:space="preserve">, oraz </w:t>
      </w:r>
      <w:r w:rsidR="00BA0B12">
        <w:rPr>
          <w:b/>
          <w:bCs/>
          <w:color w:val="000000"/>
          <w:spacing w:val="7"/>
          <w:sz w:val="22"/>
          <w:szCs w:val="22"/>
        </w:rPr>
        <w:t>2C</w:t>
      </w:r>
      <w:r>
        <w:rPr>
          <w:b/>
          <w:bCs/>
          <w:color w:val="000000"/>
          <w:spacing w:val="7"/>
          <w:sz w:val="22"/>
          <w:szCs w:val="22"/>
        </w:rPr>
        <w:t xml:space="preserve"> do formularza ofertowego) </w:t>
      </w:r>
      <w:r>
        <w:rPr>
          <w:color w:val="000000"/>
          <w:spacing w:val="7"/>
          <w:sz w:val="22"/>
          <w:szCs w:val="22"/>
        </w:rPr>
        <w:t>składa każdy z Wykonawców</w:t>
      </w:r>
      <w:r w:rsidR="00BA0B12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 w:rsidR="00BA0B1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 w:rsidR="00BA0B12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 w:rsidR="00BA0B12">
        <w:rPr>
          <w:color w:val="000000"/>
          <w:spacing w:val="4"/>
          <w:sz w:val="22"/>
          <w:szCs w:val="22"/>
        </w:rPr>
        <w:t xml:space="preserve"> do </w:t>
      </w:r>
      <w:r>
        <w:rPr>
          <w:color w:val="000000"/>
          <w:spacing w:val="-2"/>
          <w:sz w:val="22"/>
          <w:szCs w:val="22"/>
        </w:rPr>
        <w:t>wykluczenia.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Zamawiający może żądać, w wyznaczonym przez </w:t>
      </w:r>
      <w:r w:rsidR="002F4A1B">
        <w:rPr>
          <w:color w:val="000000"/>
          <w:spacing w:val="2"/>
          <w:sz w:val="22"/>
          <w:szCs w:val="22"/>
        </w:rPr>
        <w:t xml:space="preserve">siebie </w:t>
      </w:r>
      <w:r>
        <w:rPr>
          <w:color w:val="000000"/>
          <w:spacing w:val="2"/>
          <w:sz w:val="22"/>
          <w:szCs w:val="22"/>
        </w:rPr>
        <w:t>terminie wyjaśnień  dotyczących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wszelkich przedstawionych przez Wykonawcę dokumentów lub oświadczeń.</w:t>
      </w: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58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podstawie art. 26 ust. 2 ustawy, Zamawiający przed udzieleniem zamówienia, może wezwać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wykonawcę,  którego  oferta została najwyżej   oceniona,  do  złożenia w wyznaczonym,  nie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krótszym niż  5  dni,  terminie  aktualnych na dzień  złożenia oświadczeń  lub  dokumentów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potwierdzających okoliczności, o których mowa w art. 25 ust. 1 ustawy.</w:t>
      </w:r>
    </w:p>
    <w:p w:rsidR="00D909F7" w:rsidRDefault="00CE37DF" w:rsidP="007E7F0D">
      <w:pPr>
        <w:shd w:val="clear" w:color="auto" w:fill="FFFFFF"/>
        <w:ind w:left="192"/>
      </w:pPr>
      <w:r>
        <w:rPr>
          <w:color w:val="000000"/>
          <w:spacing w:val="-2"/>
          <w:sz w:val="22"/>
          <w:szCs w:val="22"/>
        </w:rPr>
        <w:t xml:space="preserve">8.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D909F7" w:rsidRDefault="00D909F7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52165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872"/>
            </w:pPr>
            <w:r w:rsidRPr="00521657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286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3" w:firstLine="5"/>
            </w:pPr>
            <w:r w:rsidRPr="00521657">
              <w:rPr>
                <w:color w:val="000000"/>
                <w:sz w:val="22"/>
                <w:szCs w:val="22"/>
              </w:rPr>
              <w:t>dokumenty potwierdzaj</w:t>
            </w:r>
            <w:r>
              <w:rPr>
                <w:color w:val="000000"/>
                <w:sz w:val="22"/>
                <w:szCs w:val="22"/>
              </w:rPr>
              <w:t xml:space="preserve">ące uprawnienia osób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35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kosztorys sporz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ądzony wg. załączonego do SIWZ </w:t>
            </w:r>
            <w:r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dokument potwierdzaj</w:t>
            </w:r>
            <w:r>
              <w:rPr>
                <w:color w:val="000000"/>
                <w:spacing w:val="-1"/>
                <w:sz w:val="22"/>
                <w:szCs w:val="22"/>
              </w:rPr>
              <w:t>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90" w:firstLine="5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zakres dost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ępnych Wykonawcy zasobów innego </w:t>
            </w:r>
            <w:r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52165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"/>
            </w:pPr>
            <w:r w:rsidRPr="00521657">
              <w:rPr>
                <w:color w:val="000000"/>
                <w:sz w:val="22"/>
                <w:szCs w:val="22"/>
              </w:rPr>
              <w:t>wykaz    wykonanych    rob</w:t>
            </w:r>
            <w:r>
              <w:rPr>
                <w:color w:val="000000"/>
                <w:sz w:val="22"/>
                <w:szCs w:val="22"/>
              </w:rPr>
              <w:t xml:space="preserve">ót    budowlanych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>
              <w:rPr>
                <w:color w:val="000000"/>
                <w:sz w:val="22"/>
                <w:szCs w:val="22"/>
              </w:rPr>
              <w:t>z Załącznikiem nr 4</w:t>
            </w:r>
            <w:r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10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wykaz  os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ób,   skierowanych  przez  wykonawcę  do </w:t>
            </w:r>
            <w:r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638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aktualny na dzie</w:t>
            </w:r>
            <w:r>
              <w:rPr>
                <w:color w:val="000000"/>
                <w:spacing w:val="-1"/>
                <w:sz w:val="22"/>
                <w:szCs w:val="22"/>
              </w:rPr>
              <w:t>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D909F7" w:rsidRDefault="00CE37DF">
      <w:pPr>
        <w:shd w:val="clear" w:color="auto" w:fill="FFFFFF"/>
        <w:spacing w:before="782" w:line="274" w:lineRule="exact"/>
        <w:ind w:left="394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Default="00CE37DF">
      <w:pPr>
        <w:shd w:val="clear" w:color="auto" w:fill="FFFFFF"/>
        <w:spacing w:before="53" w:line="254" w:lineRule="exact"/>
        <w:ind w:left="830" w:right="29" w:hanging="346"/>
        <w:jc w:val="both"/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Zamawiający i Wykonawcy przekazują pisemnie. Zamawiający dopuszcza ponadto formę </w:t>
      </w:r>
      <w:r>
        <w:rPr>
          <w:color w:val="000000"/>
          <w:spacing w:val="1"/>
          <w:sz w:val="22"/>
          <w:szCs w:val="22"/>
        </w:rPr>
        <w:t xml:space="preserve">porozumiewania się przy </w:t>
      </w:r>
      <w:r w:rsidR="007E7F0D">
        <w:rPr>
          <w:color w:val="000000"/>
          <w:spacing w:val="1"/>
          <w:sz w:val="22"/>
          <w:szCs w:val="22"/>
        </w:rPr>
        <w:t xml:space="preserve">użyciu </w:t>
      </w:r>
      <w:r>
        <w:rPr>
          <w:color w:val="000000"/>
          <w:spacing w:val="1"/>
          <w:sz w:val="22"/>
          <w:szCs w:val="22"/>
        </w:rPr>
        <w:t xml:space="preserve">środków </w:t>
      </w:r>
      <w:r w:rsidR="007E7F0D">
        <w:rPr>
          <w:color w:val="000000"/>
          <w:spacing w:val="1"/>
          <w:sz w:val="22"/>
          <w:szCs w:val="22"/>
        </w:rPr>
        <w:t xml:space="preserve">komunikacji </w:t>
      </w:r>
      <w:r>
        <w:rPr>
          <w:color w:val="000000"/>
          <w:spacing w:val="1"/>
          <w:sz w:val="22"/>
          <w:szCs w:val="22"/>
        </w:rPr>
        <w:t>elektronicznej</w:t>
      </w:r>
    </w:p>
    <w:p w:rsidR="00D909F7" w:rsidRDefault="00A72BD9" w:rsidP="007E7F0D">
      <w:pPr>
        <w:shd w:val="clear" w:color="auto" w:fill="FFFFFF"/>
        <w:spacing w:line="250" w:lineRule="exact"/>
        <w:ind w:left="715" w:right="5"/>
        <w:jc w:val="both"/>
      </w:pPr>
      <w:r>
        <w:rPr>
          <w:color w:val="0000E4"/>
          <w:spacing w:val="-1"/>
          <w:sz w:val="22"/>
          <w:szCs w:val="22"/>
          <w:lang w:val="en-US"/>
        </w:rPr>
        <w:t xml:space="preserve"> </w:t>
      </w:r>
      <w:r w:rsidR="00CE37DF"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 w:rsidR="00CE37DF"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>lub faksu (63 2737220</w:t>
      </w:r>
      <w:r w:rsidR="00CE37DF">
        <w:rPr>
          <w:color w:val="000000"/>
          <w:spacing w:val="-1"/>
          <w:sz w:val="22"/>
          <w:szCs w:val="22"/>
        </w:rPr>
        <w:t xml:space="preserve">), przy czym w ten sposób przesłane oświadczenia, wnioski, zawiadomienia, oraz informacje muszą zostać potwierdzone pisemnie. </w:t>
      </w:r>
      <w:r w:rsidR="00CE37DF"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 w:rsidR="00CE37DF"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 w:rsidR="00CE37DF">
        <w:rPr>
          <w:color w:val="000000"/>
          <w:sz w:val="22"/>
          <w:szCs w:val="22"/>
        </w:rPr>
        <w:t>niezwłocznie potwierdza fakt ich otrzymania.</w:t>
      </w:r>
    </w:p>
    <w:p w:rsidR="00D909F7" w:rsidRDefault="00CE37DF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Pr="00613DCC" w:rsidRDefault="00CE37DF" w:rsidP="00D86F63">
      <w:pPr>
        <w:shd w:val="clear" w:color="auto" w:fill="FFFFFF"/>
        <w:tabs>
          <w:tab w:val="left" w:pos="696"/>
        </w:tabs>
        <w:spacing w:line="250" w:lineRule="exact"/>
        <w:ind w:left="360"/>
      </w:pPr>
      <w:r w:rsidRPr="00613DCC">
        <w:rPr>
          <w:b/>
          <w:bCs/>
          <w:spacing w:val="-9"/>
          <w:sz w:val="22"/>
          <w:szCs w:val="22"/>
        </w:rPr>
        <w:t>2.</w:t>
      </w:r>
      <w:r w:rsidRPr="00613DCC">
        <w:rPr>
          <w:b/>
          <w:bCs/>
          <w:sz w:val="22"/>
          <w:szCs w:val="22"/>
        </w:rPr>
        <w:tab/>
      </w:r>
      <w:r w:rsidRPr="00613DCC">
        <w:rPr>
          <w:spacing w:val="-1"/>
          <w:sz w:val="22"/>
          <w:szCs w:val="22"/>
        </w:rPr>
        <w:t>Osoby uprawnione do porozumiewania si</w:t>
      </w:r>
      <w:r w:rsidR="00D86F63" w:rsidRPr="00613DCC">
        <w:rPr>
          <w:spacing w:val="-1"/>
          <w:sz w:val="22"/>
          <w:szCs w:val="22"/>
        </w:rPr>
        <w:t>ę z Wykonawcami jest</w:t>
      </w:r>
      <w:r w:rsidR="00D86F63" w:rsidRPr="00613DCC">
        <w:t xml:space="preserve">  </w:t>
      </w:r>
      <w:r w:rsidR="002F4A1B" w:rsidRPr="00613DCC">
        <w:rPr>
          <w:b/>
          <w:bCs/>
          <w:spacing w:val="5"/>
          <w:sz w:val="22"/>
          <w:szCs w:val="22"/>
        </w:rPr>
        <w:t>Anna Misztal</w:t>
      </w:r>
      <w:r w:rsidR="00613DCC" w:rsidRPr="00613DCC">
        <w:rPr>
          <w:b/>
          <w:bCs/>
          <w:spacing w:val="5"/>
          <w:sz w:val="22"/>
          <w:szCs w:val="22"/>
        </w:rPr>
        <w:t xml:space="preserve"> </w:t>
      </w:r>
      <w:r w:rsidR="00613DCC" w:rsidRPr="00613DCC">
        <w:rPr>
          <w:spacing w:val="5"/>
          <w:sz w:val="22"/>
          <w:szCs w:val="22"/>
        </w:rPr>
        <w:t>tel. 63</w:t>
      </w:r>
      <w:r w:rsidR="00A72BD9" w:rsidRPr="00613DCC">
        <w:rPr>
          <w:spacing w:val="5"/>
          <w:sz w:val="22"/>
          <w:szCs w:val="22"/>
        </w:rPr>
        <w:t xml:space="preserve">2737220 w.18 </w:t>
      </w:r>
      <w:r w:rsidRPr="00613DCC">
        <w:rPr>
          <w:spacing w:val="5"/>
          <w:sz w:val="22"/>
          <w:szCs w:val="22"/>
        </w:rPr>
        <w:t>w</w:t>
      </w:r>
      <w:r w:rsidR="00A72BD9" w:rsidRPr="00613DCC">
        <w:t xml:space="preserve"> </w:t>
      </w:r>
      <w:r w:rsidRPr="00613DCC">
        <w:rPr>
          <w:spacing w:val="1"/>
          <w:sz w:val="22"/>
          <w:szCs w:val="22"/>
        </w:rPr>
        <w:t>godz. 8:00 - 15:00, (od poniedziałku do piątku);</w:t>
      </w:r>
    </w:p>
    <w:p w:rsidR="00D909F7" w:rsidRPr="00BA0B12" w:rsidRDefault="00CE37DF" w:rsidP="002F4A1B">
      <w:pPr>
        <w:shd w:val="clear" w:color="auto" w:fill="FFFFFF"/>
        <w:spacing w:line="250" w:lineRule="exact"/>
      </w:pPr>
      <w:r w:rsidRPr="00BA0B12">
        <w:rPr>
          <w:b/>
          <w:bCs/>
          <w:spacing w:val="-1"/>
          <w:sz w:val="22"/>
          <w:szCs w:val="22"/>
        </w:rPr>
        <w:t xml:space="preserve">Zapytania dotyczące SIWZ muszą być kierowane zgodnie z formą przewidzianą w </w:t>
      </w:r>
      <w:r w:rsidRPr="00BA0B12">
        <w:rPr>
          <w:b/>
          <w:bCs/>
          <w:sz w:val="22"/>
          <w:szCs w:val="22"/>
        </w:rPr>
        <w:t xml:space="preserve">ust. 1 z adnotacją: „Zapytania - </w:t>
      </w:r>
      <w:r w:rsidR="00F07FE1" w:rsidRPr="00BA0B12">
        <w:rPr>
          <w:b/>
          <w:bCs/>
          <w:sz w:val="22"/>
          <w:szCs w:val="22"/>
        </w:rPr>
        <w:t>271.</w:t>
      </w:r>
      <w:r w:rsidR="00921ECD">
        <w:rPr>
          <w:b/>
          <w:bCs/>
          <w:sz w:val="22"/>
          <w:szCs w:val="22"/>
        </w:rPr>
        <w:t>5</w:t>
      </w:r>
      <w:r w:rsidR="00D86F63" w:rsidRPr="00BA0B12">
        <w:rPr>
          <w:b/>
          <w:bCs/>
          <w:sz w:val="22"/>
          <w:szCs w:val="22"/>
        </w:rPr>
        <w:t>.201</w:t>
      </w:r>
      <w:r w:rsidR="00BA0B12" w:rsidRPr="00BA0B12">
        <w:rPr>
          <w:b/>
          <w:bCs/>
          <w:sz w:val="22"/>
          <w:szCs w:val="22"/>
        </w:rPr>
        <w:t>8</w:t>
      </w:r>
      <w:r w:rsidR="00D86F63" w:rsidRPr="00BA0B12">
        <w:rPr>
          <w:b/>
          <w:bCs/>
          <w:sz w:val="22"/>
          <w:szCs w:val="22"/>
        </w:rPr>
        <w:t xml:space="preserve"> pn.: Przebudowa drogi gminnej </w:t>
      </w:r>
      <w:r w:rsidRPr="00BA0B12">
        <w:rPr>
          <w:b/>
          <w:bCs/>
          <w:sz w:val="22"/>
          <w:szCs w:val="22"/>
        </w:rPr>
        <w:t xml:space="preserve">w miejscowościach </w:t>
      </w:r>
      <w:r w:rsidR="00921ECD">
        <w:rPr>
          <w:b/>
          <w:bCs/>
          <w:sz w:val="22"/>
          <w:szCs w:val="22"/>
        </w:rPr>
        <w:t>Kaleń Duża, Szołajdy</w:t>
      </w:r>
      <w:r w:rsidR="00613DCC" w:rsidRPr="00BA0B12">
        <w:rPr>
          <w:b/>
          <w:bCs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 może zwrócić się do Zamawiającego o wyjaśnienie treści SIWZ.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jest obowiązany niezwłocznie udzielić wyjaśnień, jednak nie później niż na 2 dni przed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upływem terminu składania ofert - pod warunkiem, że wniosek o wyjaśnienie treści SIWZ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wpłynął do Zamawiającego nie później  niż do końca dnia, w którym upływa połowa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z w:val="22"/>
          <w:szCs w:val="22"/>
        </w:rPr>
        <w:t>wyznaczonego terminu składania ofert.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Jeżeli wniosek o wyjaśnienie treści SIWZ wpłynął po upływie terminu składania wniosku lub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dotyczy udzielonych wyjaśnień, Zamawiający może udzielić wyjaśnień albo pozostawić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wniosek bez rozpoznania.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terminu składania ofert nie wpływa na bieg terminu  składania wniosku</w:t>
      </w:r>
      <w:r>
        <w:rPr>
          <w:color w:val="000000"/>
          <w:spacing w:val="5"/>
          <w:sz w:val="22"/>
          <w:szCs w:val="22"/>
        </w:rPr>
        <w:br/>
      </w:r>
      <w:r w:rsidR="00D86F63">
        <w:rPr>
          <w:color w:val="000000"/>
          <w:spacing w:val="-5"/>
          <w:sz w:val="22"/>
          <w:szCs w:val="22"/>
        </w:rPr>
        <w:t>o wyjaśnienie treści SIWZ</w:t>
      </w:r>
      <w:r>
        <w:rPr>
          <w:color w:val="000000"/>
          <w:spacing w:val="-5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Treść zapytań </w:t>
      </w:r>
      <w:r w:rsidR="00613DCC">
        <w:rPr>
          <w:color w:val="000000"/>
          <w:spacing w:val="-1"/>
          <w:sz w:val="22"/>
          <w:szCs w:val="22"/>
        </w:rPr>
        <w:t xml:space="preserve">wraz </w:t>
      </w:r>
      <w:r>
        <w:rPr>
          <w:color w:val="000000"/>
          <w:spacing w:val="-1"/>
          <w:sz w:val="22"/>
          <w:szCs w:val="22"/>
        </w:rPr>
        <w:t>z wyjaśnieniami Zamawiający zamieści na stronie internetowej</w:t>
      </w:r>
      <w:r w:rsidR="00613DC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Zamawiającego.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ofert.  W przypadku wprowadzenia takiej zmiany, informacja o tym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na stronie internetowej Zamawiającego. Jeżeli w wyniku zmiany  t</w:t>
      </w:r>
      <w:r w:rsidR="00613DCC">
        <w:rPr>
          <w:color w:val="000000"/>
          <w:sz w:val="22"/>
          <w:szCs w:val="22"/>
        </w:rPr>
        <w:t>reści</w:t>
      </w:r>
      <w:r w:rsidR="00613DCC">
        <w:rPr>
          <w:color w:val="000000"/>
          <w:sz w:val="22"/>
          <w:szCs w:val="22"/>
        </w:rPr>
        <w:br/>
        <w:t xml:space="preserve">Specyfikacji Istotnych </w:t>
      </w:r>
      <w:r>
        <w:rPr>
          <w:color w:val="000000"/>
          <w:sz w:val="22"/>
          <w:szCs w:val="22"/>
        </w:rPr>
        <w:t>Warunków Zamówienia niezbędny będzie dodatkowy czas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D909F7" w:rsidRDefault="00CE37DF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6357BC" w:rsidRDefault="00CE37DF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</w:t>
      </w:r>
      <w:r w:rsidRPr="006357BC">
        <w:rPr>
          <w:spacing w:val="7"/>
          <w:sz w:val="22"/>
          <w:szCs w:val="22"/>
        </w:rPr>
        <w:t xml:space="preserve">Zamawiający ustala wadium w wysokości: na całość zamówienia </w:t>
      </w:r>
      <w:r w:rsidR="00F07FE1" w:rsidRPr="006357BC">
        <w:rPr>
          <w:b/>
          <w:bCs/>
          <w:spacing w:val="7"/>
          <w:sz w:val="22"/>
          <w:szCs w:val="22"/>
        </w:rPr>
        <w:t>5</w:t>
      </w:r>
      <w:r w:rsidRPr="006357BC">
        <w:rPr>
          <w:b/>
          <w:bCs/>
          <w:spacing w:val="7"/>
          <w:sz w:val="22"/>
          <w:szCs w:val="22"/>
        </w:rPr>
        <w:t xml:space="preserve">.000,00 </w:t>
      </w:r>
      <w:r w:rsidRPr="006357BC">
        <w:rPr>
          <w:spacing w:val="7"/>
          <w:sz w:val="22"/>
          <w:szCs w:val="22"/>
        </w:rPr>
        <w:t>zł (słownie:</w:t>
      </w:r>
    </w:p>
    <w:p w:rsidR="00D909F7" w:rsidRPr="006357BC" w:rsidRDefault="00F07FE1">
      <w:pPr>
        <w:shd w:val="clear" w:color="auto" w:fill="FFFFFF"/>
        <w:spacing w:line="288" w:lineRule="exact"/>
        <w:ind w:left="422"/>
      </w:pPr>
      <w:r w:rsidRPr="006357BC">
        <w:rPr>
          <w:spacing w:val="-1"/>
          <w:sz w:val="22"/>
          <w:szCs w:val="22"/>
        </w:rPr>
        <w:t>pięć</w:t>
      </w:r>
      <w:r w:rsidR="00D86F63" w:rsidRPr="006357BC">
        <w:rPr>
          <w:spacing w:val="-1"/>
          <w:sz w:val="22"/>
          <w:szCs w:val="22"/>
        </w:rPr>
        <w:t xml:space="preserve"> </w:t>
      </w:r>
      <w:r w:rsidR="00CE37DF" w:rsidRPr="006357BC">
        <w:rPr>
          <w:spacing w:val="-1"/>
          <w:sz w:val="22"/>
          <w:szCs w:val="22"/>
        </w:rPr>
        <w:t>tysięcy złotych)</w:t>
      </w:r>
    </w:p>
    <w:p w:rsidR="00D909F7" w:rsidRDefault="00CE37DF">
      <w:pPr>
        <w:shd w:val="clear" w:color="auto" w:fill="FFFFFF"/>
        <w:spacing w:before="5" w:line="288" w:lineRule="exact"/>
        <w:ind w:left="422"/>
      </w:pPr>
      <w:r>
        <w:rPr>
          <w:color w:val="000000"/>
          <w:spacing w:val="-1"/>
          <w:sz w:val="22"/>
          <w:szCs w:val="22"/>
        </w:rPr>
        <w:lastRenderedPageBreak/>
        <w:t>w formie określonej zgodnie z art. 45 .ust. 6</w:t>
      </w:r>
    </w:p>
    <w:p w:rsidR="00D909F7" w:rsidRDefault="00CE37DF">
      <w:pPr>
        <w:shd w:val="clear" w:color="auto" w:fill="FFFFFF"/>
        <w:spacing w:before="29" w:line="250" w:lineRule="exact"/>
        <w:ind w:left="706" w:hanging="120"/>
        <w:jc w:val="both"/>
      </w:pPr>
      <w:r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D86F63">
        <w:rPr>
          <w:b/>
          <w:bCs/>
          <w:color w:val="000000"/>
          <w:spacing w:val="-1"/>
          <w:sz w:val="22"/>
          <w:szCs w:val="22"/>
        </w:rPr>
        <w:t>93 8545 0008 2200 5500 0125</w:t>
      </w:r>
      <w:r w:rsidR="00D86F63">
        <w:rPr>
          <w:b/>
          <w:bCs/>
          <w:color w:val="000000"/>
          <w:spacing w:val="-1"/>
          <w:sz w:val="22"/>
          <w:szCs w:val="22"/>
        </w:rPr>
        <w:t xml:space="preserve"> 6033 Bank Spółdzielczy Kłodawa </w:t>
      </w:r>
      <w:r>
        <w:rPr>
          <w:color w:val="000000"/>
          <w:sz w:val="22"/>
          <w:szCs w:val="22"/>
        </w:rPr>
        <w:t xml:space="preserve">z dopiskiem </w:t>
      </w:r>
      <w:r w:rsidRPr="006357BC">
        <w:rPr>
          <w:b/>
          <w:bCs/>
          <w:sz w:val="22"/>
          <w:szCs w:val="22"/>
        </w:rPr>
        <w:t xml:space="preserve">„Wadium przebudowa dróg </w:t>
      </w:r>
      <w:r w:rsidR="00F07FE1" w:rsidRPr="006357BC">
        <w:rPr>
          <w:b/>
          <w:bCs/>
          <w:spacing w:val="2"/>
          <w:sz w:val="22"/>
          <w:szCs w:val="22"/>
        </w:rPr>
        <w:t>gminnych- sygnatura 271.</w:t>
      </w:r>
      <w:r w:rsidR="00921ECD">
        <w:rPr>
          <w:b/>
          <w:bCs/>
          <w:spacing w:val="2"/>
          <w:sz w:val="22"/>
          <w:szCs w:val="22"/>
        </w:rPr>
        <w:t>5</w:t>
      </w:r>
      <w:r w:rsidRPr="006357BC">
        <w:rPr>
          <w:b/>
          <w:bCs/>
          <w:spacing w:val="2"/>
          <w:sz w:val="22"/>
          <w:szCs w:val="22"/>
        </w:rPr>
        <w:t>.201</w:t>
      </w:r>
      <w:r w:rsidR="006357BC" w:rsidRPr="006357BC">
        <w:rPr>
          <w:b/>
          <w:bCs/>
          <w:spacing w:val="2"/>
          <w:sz w:val="22"/>
          <w:szCs w:val="22"/>
        </w:rPr>
        <w:t>8</w:t>
      </w:r>
      <w:r w:rsidRPr="006357BC">
        <w:rPr>
          <w:b/>
          <w:bCs/>
          <w:spacing w:val="2"/>
          <w:sz w:val="22"/>
          <w:szCs w:val="22"/>
        </w:rPr>
        <w:t xml:space="preserve"> -</w:t>
      </w:r>
      <w:r>
        <w:rPr>
          <w:b/>
          <w:bCs/>
          <w:color w:val="EA0005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uznaje się za wniesione z chwilą </w:t>
      </w:r>
      <w:r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Default="00CE37DF" w:rsidP="007E7F0D">
      <w:pPr>
        <w:shd w:val="clear" w:color="auto" w:fill="FFFFFF"/>
        <w:spacing w:line="250" w:lineRule="exact"/>
        <w:ind w:left="706" w:right="14" w:hanging="115"/>
        <w:jc w:val="both"/>
      </w:pPr>
      <w:r>
        <w:rPr>
          <w:color w:val="000000"/>
          <w:sz w:val="22"/>
          <w:szCs w:val="22"/>
        </w:rPr>
        <w:t xml:space="preserve">• przy pozostałych formach wnoszenia wadium - </w:t>
      </w:r>
      <w:r>
        <w:rPr>
          <w:b/>
          <w:bCs/>
          <w:color w:val="000000"/>
          <w:sz w:val="22"/>
          <w:szCs w:val="22"/>
        </w:rPr>
        <w:t xml:space="preserve">oryginał złożony w „sekretariacie" </w:t>
      </w:r>
      <w:r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Wadium należy wnieść do dnia </w:t>
      </w:r>
      <w:r w:rsidR="00FC700F" w:rsidRPr="00921ECD">
        <w:rPr>
          <w:b/>
          <w:bCs/>
          <w:spacing w:val="-1"/>
          <w:sz w:val="22"/>
          <w:szCs w:val="22"/>
        </w:rPr>
        <w:t>17.09</w:t>
      </w:r>
      <w:r w:rsidRPr="00921ECD">
        <w:rPr>
          <w:b/>
          <w:bCs/>
          <w:spacing w:val="-1"/>
          <w:sz w:val="22"/>
          <w:szCs w:val="22"/>
        </w:rPr>
        <w:t>.201</w:t>
      </w:r>
      <w:r w:rsidR="00FC700F" w:rsidRPr="00921ECD">
        <w:rPr>
          <w:b/>
          <w:bCs/>
          <w:spacing w:val="-1"/>
          <w:sz w:val="22"/>
          <w:szCs w:val="22"/>
        </w:rPr>
        <w:t>8</w:t>
      </w:r>
      <w:r w:rsidRPr="00921ECD">
        <w:rPr>
          <w:b/>
          <w:bCs/>
          <w:spacing w:val="-1"/>
          <w:sz w:val="22"/>
          <w:szCs w:val="22"/>
        </w:rPr>
        <w:t xml:space="preserve"> r. godz.1</w:t>
      </w:r>
      <w:r w:rsidR="00921ECD">
        <w:rPr>
          <w:b/>
          <w:bCs/>
          <w:spacing w:val="-1"/>
          <w:sz w:val="22"/>
          <w:szCs w:val="22"/>
        </w:rPr>
        <w:t>1:3</w:t>
      </w:r>
      <w:r w:rsidR="00FC700F" w:rsidRPr="00921ECD">
        <w:rPr>
          <w:b/>
          <w:bCs/>
          <w:spacing w:val="-1"/>
          <w:sz w:val="22"/>
          <w:szCs w:val="22"/>
        </w:rPr>
        <w:t>0</w:t>
      </w:r>
      <w:r w:rsidRPr="00921ECD">
        <w:rPr>
          <w:b/>
          <w:bCs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Zamawiający zwróci niezwłocznie wadium według zasad określonych w art. 46 ustawy.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Zamawiający zatrzymuje wadium wraz  z odsetkami, jeżeli wykonawca w  odpowiedzi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wezwanie, o którym mowa w art. 26 ust. 3 i 3a, z przyczyn leżących po jego stronie, nie złożył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oświadczeń lub dokumentów potwierdzających okoliczności, o których mowa w art. 25 ust. 1,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oświadczenia, o którym mowa w art. 25a ust.  1, pełnomocnictw lub nie wyraził zgody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poprawienie omyłki, o której mowa w art. 87 ust. 2 pkt 3, co spowodowało brak możliwości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wybrania oferty złożonej przez wykonawcę jako najkorzystniejszej.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Zamawiający zatrzymuje wadium wraz z odsetkami, jeżeli wykonawca, którego oferta została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wybrana: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odmówił podpisania umowy w sprawie zamówi</w:t>
      </w:r>
      <w:r w:rsidR="00A940F5">
        <w:rPr>
          <w:color w:val="000000"/>
          <w:sz w:val="22"/>
          <w:szCs w:val="22"/>
        </w:rPr>
        <w:t xml:space="preserve">enia publicznego </w:t>
      </w:r>
      <w:r>
        <w:rPr>
          <w:color w:val="000000"/>
          <w:sz w:val="22"/>
          <w:szCs w:val="22"/>
        </w:rPr>
        <w:t>na warunkach</w:t>
      </w:r>
      <w:r w:rsidR="007E7F0D">
        <w:t xml:space="preserve"> </w:t>
      </w:r>
      <w:r>
        <w:rPr>
          <w:color w:val="000000"/>
          <w:spacing w:val="-1"/>
          <w:sz w:val="22"/>
          <w:szCs w:val="22"/>
        </w:rPr>
        <w:t>określonych w ofercie;</w:t>
      </w:r>
    </w:p>
    <w:p w:rsidR="00D909F7" w:rsidRDefault="00CE37DF" w:rsidP="007E7F0D">
      <w:pPr>
        <w:shd w:val="clear" w:color="auto" w:fill="FFFFFF"/>
        <w:spacing w:before="5" w:line="250" w:lineRule="exact"/>
      </w:pPr>
      <w:r>
        <w:rPr>
          <w:color w:val="000000"/>
          <w:sz w:val="22"/>
          <w:szCs w:val="22"/>
        </w:rPr>
        <w:t>nie wniósł wymaganego zabezpieczenia należytego wykonania umowy;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pacing w:val="3"/>
          <w:sz w:val="22"/>
          <w:szCs w:val="22"/>
        </w:rPr>
        <w:t>zawarcie umowy w sprawie zamówienia publicznego stało się niemożliwe z przyczyn</w:t>
      </w:r>
      <w:r w:rsidR="007E7F0D">
        <w:t xml:space="preserve"> </w:t>
      </w:r>
      <w:r>
        <w:rPr>
          <w:color w:val="000000"/>
          <w:sz w:val="22"/>
          <w:szCs w:val="22"/>
        </w:rPr>
        <w:t>leżących po stronie wykonawcy</w:t>
      </w:r>
    </w:p>
    <w:p w:rsidR="00D909F7" w:rsidRDefault="00CE37DF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tego terminu o oznaczony okres, nie dłuższy jednak niż 60 dni.</w:t>
      </w:r>
    </w:p>
    <w:p w:rsidR="00D909F7" w:rsidRDefault="00CE37DF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odrzuceniu, przysługuje roszczenie o zwrot uzasadnionych </w:t>
      </w:r>
      <w:r w:rsidR="007E7F0D">
        <w:rPr>
          <w:color w:val="000000"/>
          <w:sz w:val="22"/>
          <w:szCs w:val="22"/>
        </w:rPr>
        <w:t xml:space="preserve">kosztów </w:t>
      </w:r>
      <w:r>
        <w:rPr>
          <w:color w:val="000000"/>
          <w:sz w:val="22"/>
          <w:szCs w:val="22"/>
        </w:rPr>
        <w:t>uczestnictwa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winna być sporządzona na formularzu ofertowym sporządzonym wg wzoru</w:t>
      </w:r>
      <w:r w:rsidR="00A940F5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B07D3B" w:rsidRDefault="00B07D3B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spacing w:val="-13"/>
          <w:sz w:val="22"/>
          <w:szCs w:val="22"/>
        </w:rPr>
      </w:pPr>
      <w:r w:rsidRPr="00B07D3B">
        <w:rPr>
          <w:b/>
          <w:bCs/>
          <w:sz w:val="22"/>
          <w:szCs w:val="22"/>
        </w:rPr>
        <w:t>Nie d</w:t>
      </w:r>
      <w:r w:rsidR="00CE37DF" w:rsidRPr="00B07D3B">
        <w:rPr>
          <w:b/>
          <w:bCs/>
          <w:sz w:val="22"/>
          <w:szCs w:val="22"/>
        </w:rPr>
        <w:t xml:space="preserve">opuszcza się składanie ofert częściowych. 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Każdy Wykonawca przedłoży tylko jedną ofertę dla całości zamówienia. Wykonawca, który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Do oferty winny być dołączone dokumenty i oświadczenia wymagane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w niniejszej specyfikacji. Wszelkie oświadczenia, dokumenty powinny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uwierzytelnione w formie pisemnej, własnoręcznym podpisem </w:t>
      </w:r>
      <w:r w:rsidR="00A940F5">
        <w:rPr>
          <w:color w:val="000000"/>
          <w:sz w:val="22"/>
          <w:szCs w:val="22"/>
        </w:rPr>
        <w:t xml:space="preserve">osoby </w:t>
      </w:r>
      <w:r>
        <w:rPr>
          <w:color w:val="000000"/>
          <w:sz w:val="22"/>
          <w:szCs w:val="22"/>
        </w:rPr>
        <w:t>upoważnionej do</w:t>
      </w:r>
      <w:r w:rsidR="00A940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reprezentowania firmy lub upoważnionego przez nią przedstawiciela firmy.</w:t>
      </w:r>
    </w:p>
    <w:p w:rsidR="00D909F7" w:rsidRDefault="00CE37DF" w:rsidP="007E7F0D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przypadku, gdy Wykonawca jako załącznik do oferty dołączył kopię jakiegoś dokumentu</w:t>
      </w:r>
      <w:r>
        <w:rPr>
          <w:color w:val="000000"/>
          <w:spacing w:val="5"/>
          <w:sz w:val="22"/>
          <w:szCs w:val="22"/>
        </w:rPr>
        <w:br/>
        <w:t>powyższa kopia winna być czytelna i  nie  budzić  wątpliwości,  co  do jej prawdziwości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(Zamawiający może żądać </w:t>
      </w:r>
      <w:r w:rsidR="00A940F5">
        <w:rPr>
          <w:color w:val="000000"/>
          <w:spacing w:val="-1"/>
          <w:sz w:val="22"/>
          <w:szCs w:val="22"/>
        </w:rPr>
        <w:t xml:space="preserve">przedstawienia oryginału </w:t>
      </w:r>
      <w:r>
        <w:rPr>
          <w:color w:val="000000"/>
          <w:spacing w:val="-1"/>
          <w:sz w:val="22"/>
          <w:szCs w:val="22"/>
        </w:rPr>
        <w:t>lub notarialnie poświadczonej kopii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9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Zaleca się, aby Wykonawca dokonał wizji lokalnej obiektu objętego zamówieniem.</w:t>
      </w:r>
    </w:p>
    <w:p w:rsidR="004C370A" w:rsidRPr="004C370A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przedstawionych wzorów. </w:t>
      </w:r>
    </w:p>
    <w:p w:rsidR="004C370A" w:rsidRPr="004C370A" w:rsidRDefault="00CE37DF" w:rsidP="004C370A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Wykonawca winien zamieścić ofertę </w:t>
      </w:r>
      <w:r w:rsidR="00FC700F">
        <w:rPr>
          <w:color w:val="000000"/>
          <w:spacing w:val="4"/>
          <w:sz w:val="22"/>
          <w:szCs w:val="22"/>
        </w:rPr>
        <w:t xml:space="preserve">w </w:t>
      </w:r>
      <w:r w:rsidR="00FC700F">
        <w:rPr>
          <w:color w:val="000000"/>
          <w:spacing w:val="1"/>
          <w:sz w:val="22"/>
          <w:szCs w:val="22"/>
        </w:rPr>
        <w:t>kopercie, która</w:t>
      </w:r>
      <w:r>
        <w:rPr>
          <w:color w:val="000000"/>
          <w:spacing w:val="1"/>
          <w:sz w:val="22"/>
          <w:szCs w:val="22"/>
        </w:rPr>
        <w:t xml:space="preserve"> będ</w:t>
      </w:r>
      <w:r w:rsidR="00FC700F">
        <w:rPr>
          <w:color w:val="000000"/>
          <w:spacing w:val="1"/>
          <w:sz w:val="22"/>
          <w:szCs w:val="22"/>
        </w:rPr>
        <w:t>zie</w:t>
      </w:r>
      <w:r>
        <w:rPr>
          <w:color w:val="000000"/>
          <w:spacing w:val="1"/>
          <w:sz w:val="22"/>
          <w:szCs w:val="22"/>
        </w:rPr>
        <w:t xml:space="preserve"> zaadresowane na</w:t>
      </w:r>
      <w:r w:rsidR="004C370A">
        <w:rPr>
          <w:color w:val="000000"/>
          <w:spacing w:val="1"/>
          <w:sz w:val="22"/>
          <w:szCs w:val="22"/>
        </w:rPr>
        <w:t xml:space="preserve"> </w:t>
      </w:r>
      <w:r w:rsidRPr="004C370A">
        <w:rPr>
          <w:color w:val="000000"/>
          <w:spacing w:val="1"/>
          <w:sz w:val="22"/>
          <w:szCs w:val="22"/>
        </w:rPr>
        <w:t>Zamawiającego i będ</w:t>
      </w:r>
      <w:r w:rsidR="00FC700F" w:rsidRPr="004C370A">
        <w:rPr>
          <w:color w:val="000000"/>
          <w:spacing w:val="1"/>
          <w:sz w:val="22"/>
          <w:szCs w:val="22"/>
        </w:rPr>
        <w:t>zie</w:t>
      </w:r>
      <w:r w:rsidR="004C370A" w:rsidRPr="004C370A">
        <w:rPr>
          <w:color w:val="000000"/>
          <w:spacing w:val="1"/>
          <w:sz w:val="22"/>
          <w:szCs w:val="22"/>
        </w:rPr>
        <w:t xml:space="preserve"> posiadać oznaczenie. </w:t>
      </w:r>
      <w:r w:rsidR="004C370A" w:rsidRPr="004C370A">
        <w:rPr>
          <w:sz w:val="22"/>
          <w:szCs w:val="22"/>
        </w:rPr>
        <w:t xml:space="preserve">Koperta powinna być zaadresowana w następujący sposób: 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Gmina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Chodów 18, 62-62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 xml:space="preserve">oraz oznakowana napisem: </w:t>
      </w:r>
    </w:p>
    <w:p w:rsidR="004C370A" w:rsidRPr="004C370A" w:rsidRDefault="004C370A" w:rsidP="004C370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4C370A">
        <w:rPr>
          <w:b/>
          <w:bCs/>
          <w:color w:val="auto"/>
          <w:sz w:val="22"/>
          <w:szCs w:val="22"/>
        </w:rPr>
        <w:t xml:space="preserve">„Oferta w trybie przetargu nieograniczonego na: </w:t>
      </w:r>
    </w:p>
    <w:p w:rsidR="009A2E37" w:rsidRPr="00F07FE1" w:rsidRDefault="009A2E37" w:rsidP="009A2E37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C45DAC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9A2E37" w:rsidRDefault="009A2E37" w:rsidP="009A2E37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sz w:val="22"/>
          <w:lang w:eastAsia="ar-SA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="00C45DAC">
        <w:rPr>
          <w:b/>
          <w:bCs/>
          <w:color w:val="000000"/>
          <w:sz w:val="22"/>
        </w:rPr>
        <w:t xml:space="preserve"> w m.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Szołajdy.</w:t>
      </w:r>
    </w:p>
    <w:p w:rsidR="004C370A" w:rsidRPr="004C370A" w:rsidRDefault="004C370A" w:rsidP="004C370A">
      <w:pPr>
        <w:pStyle w:val="Default"/>
        <w:spacing w:line="276" w:lineRule="auto"/>
        <w:rPr>
          <w:color w:val="auto"/>
          <w:sz w:val="22"/>
          <w:szCs w:val="22"/>
        </w:rPr>
      </w:pPr>
      <w:r w:rsidRPr="004C370A">
        <w:rPr>
          <w:b/>
          <w:bCs/>
          <w:color w:val="auto"/>
          <w:sz w:val="22"/>
          <w:szCs w:val="22"/>
        </w:rPr>
        <w:t xml:space="preserve">Nie otwierać przed </w:t>
      </w:r>
      <w:r w:rsidR="009A2E37">
        <w:rPr>
          <w:b/>
          <w:bCs/>
          <w:color w:val="auto"/>
          <w:spacing w:val="-2"/>
          <w:sz w:val="22"/>
          <w:szCs w:val="22"/>
        </w:rPr>
        <w:t>17.09.2018 r. godz. 11:3</w:t>
      </w:r>
      <w:r w:rsidRPr="004C370A">
        <w:rPr>
          <w:b/>
          <w:bCs/>
          <w:color w:val="auto"/>
          <w:spacing w:val="-2"/>
          <w:sz w:val="22"/>
          <w:szCs w:val="22"/>
        </w:rPr>
        <w:t>5.</w:t>
      </w:r>
      <w:r w:rsidR="009A2E37">
        <w:rPr>
          <w:b/>
          <w:bCs/>
          <w:color w:val="auto"/>
          <w:sz w:val="22"/>
          <w:szCs w:val="22"/>
        </w:rPr>
        <w:t>– ZP.271.5</w:t>
      </w:r>
      <w:r w:rsidRPr="004C370A">
        <w:rPr>
          <w:b/>
          <w:bCs/>
          <w:color w:val="auto"/>
          <w:sz w:val="22"/>
          <w:szCs w:val="22"/>
        </w:rPr>
        <w:t>.2018”</w:t>
      </w:r>
    </w:p>
    <w:p w:rsidR="004C370A" w:rsidRPr="00DD7203" w:rsidRDefault="004C370A" w:rsidP="004C370A">
      <w:pPr>
        <w:pStyle w:val="Default"/>
        <w:spacing w:line="276" w:lineRule="auto"/>
        <w:jc w:val="both"/>
        <w:rPr>
          <w:color w:val="auto"/>
          <w:u w:val="single"/>
        </w:rPr>
      </w:pPr>
      <w:r w:rsidRPr="004C370A">
        <w:rPr>
          <w:color w:val="auto"/>
          <w:sz w:val="22"/>
          <w:szCs w:val="22"/>
          <w:u w:val="single"/>
        </w:rPr>
        <w:t>Ponadto winna być opatrzona nazwą oraz dokładnym adresem Wykonawcy.</w:t>
      </w:r>
      <w:r w:rsidRPr="00DD7203">
        <w:rPr>
          <w:color w:val="auto"/>
          <w:u w:val="single"/>
        </w:rPr>
        <w:t xml:space="preserve"> </w:t>
      </w:r>
    </w:p>
    <w:p w:rsidR="004C370A" w:rsidRPr="00FC700F" w:rsidRDefault="004C370A" w:rsidP="004C370A">
      <w:pPr>
        <w:shd w:val="clear" w:color="auto" w:fill="FFFFFF"/>
        <w:tabs>
          <w:tab w:val="left" w:pos="422"/>
        </w:tabs>
        <w:spacing w:line="250" w:lineRule="exact"/>
        <w:ind w:left="422"/>
        <w:rPr>
          <w:color w:val="000000"/>
          <w:spacing w:val="-16"/>
          <w:sz w:val="22"/>
          <w:szCs w:val="22"/>
        </w:rPr>
      </w:pPr>
    </w:p>
    <w:p w:rsidR="00D909F7" w:rsidRDefault="00A76996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5" w:line="250" w:lineRule="exact"/>
        <w:ind w:left="422" w:hanging="326"/>
        <w:rPr>
          <w:color w:val="000000"/>
          <w:spacing w:val="-16"/>
          <w:sz w:val="22"/>
          <w:szCs w:val="22"/>
        </w:rPr>
      </w:pPr>
      <w:r w:rsidRPr="00A76996">
        <w:rPr>
          <w:color w:val="000000"/>
          <w:spacing w:val="1"/>
          <w:sz w:val="22"/>
          <w:szCs w:val="22"/>
          <w:u w:val="single"/>
        </w:rPr>
        <w:t>K</w:t>
      </w:r>
      <w:r w:rsidR="00CE37DF" w:rsidRPr="00A76996">
        <w:rPr>
          <w:color w:val="000000"/>
          <w:spacing w:val="1"/>
          <w:sz w:val="22"/>
          <w:szCs w:val="22"/>
          <w:u w:val="single"/>
        </w:rPr>
        <w:t>operta winna posiadać nazwę i adres</w:t>
      </w:r>
      <w:r w:rsidRPr="00A76996">
        <w:rPr>
          <w:color w:val="000000"/>
          <w:spacing w:val="1"/>
          <w:sz w:val="22"/>
          <w:szCs w:val="22"/>
          <w:u w:val="single"/>
        </w:rPr>
        <w:t xml:space="preserve"> </w:t>
      </w:r>
      <w:r w:rsidR="00CE37DF" w:rsidRPr="00A76996">
        <w:rPr>
          <w:color w:val="000000"/>
          <w:sz w:val="22"/>
          <w:szCs w:val="22"/>
          <w:u w:val="single"/>
        </w:rPr>
        <w:t>Wykonawcy</w:t>
      </w:r>
      <w:r w:rsidR="00CE37DF">
        <w:rPr>
          <w:color w:val="000000"/>
          <w:sz w:val="22"/>
          <w:szCs w:val="22"/>
        </w:rPr>
        <w:t>, aby można było odesłać ofertę w przypadku stwierdzenia jej opóźnienia. Oferta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winna być spięta w sposób trwały, uniemożliwiający wysunięcie się którejkolwiek z kartek,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pacing w:val="-1"/>
          <w:sz w:val="22"/>
          <w:szCs w:val="22"/>
        </w:rPr>
        <w:t>każda zapisana strona oferty winna być ponumerowana kolejnymi numerami zgodnie ze spisem</w:t>
      </w:r>
      <w:r>
        <w:rPr>
          <w:color w:val="000000"/>
          <w:spacing w:val="-1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treści. Konsekwencje złożenia oferty niezgodnie z w/w opisem ponosi Wykonawca.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</w:t>
      </w:r>
      <w:r w:rsidRPr="0065615D">
        <w:rPr>
          <w:color w:val="000000"/>
          <w:spacing w:val="1"/>
          <w:sz w:val="22"/>
          <w:szCs w:val="22"/>
        </w:rPr>
        <w:t xml:space="preserve">. (tj. </w:t>
      </w:r>
      <w:r w:rsidR="0065615D" w:rsidRPr="0065615D">
        <w:rPr>
          <w:sz w:val="22"/>
          <w:szCs w:val="22"/>
        </w:rPr>
        <w:t>Dz. U. z 2018 r. poz. 419.</w:t>
      </w:r>
      <w:r w:rsidRPr="0065615D">
        <w:rPr>
          <w:color w:val="000000"/>
          <w:spacing w:val="9"/>
          <w:sz w:val="22"/>
          <w:szCs w:val="22"/>
        </w:rPr>
        <w:t xml:space="preserve">.) </w:t>
      </w:r>
      <w:r>
        <w:rPr>
          <w:color w:val="000000"/>
          <w:spacing w:val="9"/>
          <w:sz w:val="22"/>
          <w:szCs w:val="22"/>
        </w:rPr>
        <w:t>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ofert, że nie  mogą  być  udostępnione -  muszą być opatrzone klauzulą: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ROZUMIENIU ART. 11 UST. </w:t>
      </w:r>
      <w:r w:rsidR="00A940F5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>USTAWY</w:t>
      </w:r>
      <w:r w:rsidR="00A940F5">
        <w:rPr>
          <w:color w:val="000000"/>
          <w:sz w:val="22"/>
          <w:szCs w:val="22"/>
        </w:rPr>
        <w:t xml:space="preserve"> O ZWALCZANIU </w:t>
      </w:r>
      <w:r>
        <w:rPr>
          <w:color w:val="000000"/>
          <w:sz w:val="22"/>
          <w:szCs w:val="22"/>
        </w:rPr>
        <w:t>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opieczętowane i oznaczone. </w:t>
      </w:r>
      <w:r w:rsidR="0065615D">
        <w:rPr>
          <w:color w:val="000000"/>
          <w:spacing w:val="1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operta winna być dodatkowo oznaczona</w:t>
      </w:r>
      <w:r w:rsidR="0065615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napisem „Zmiana" lub „Wycofanie".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D909F7" w:rsidRDefault="00CE37DF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9A2E37">
        <w:rPr>
          <w:b/>
          <w:bCs/>
          <w:sz w:val="22"/>
          <w:szCs w:val="22"/>
        </w:rPr>
        <w:t>17.09.2018 r. do godz. 11:3</w:t>
      </w:r>
      <w:r w:rsidR="0065615D" w:rsidRPr="0065615D">
        <w:rPr>
          <w:b/>
          <w:bCs/>
          <w:sz w:val="22"/>
          <w:szCs w:val="22"/>
        </w:rPr>
        <w:t>0</w:t>
      </w:r>
      <w:r w:rsidRPr="0065615D">
        <w:rPr>
          <w:b/>
          <w:bCs/>
          <w:sz w:val="22"/>
          <w:szCs w:val="22"/>
        </w:rPr>
        <w:t xml:space="preserve"> </w:t>
      </w:r>
      <w:r w:rsidR="00D86F63">
        <w:rPr>
          <w:b/>
          <w:bCs/>
          <w:color w:val="000000"/>
          <w:sz w:val="22"/>
          <w:szCs w:val="22"/>
        </w:rPr>
        <w:t xml:space="preserve">w sekretariacie </w:t>
      </w:r>
      <w:r>
        <w:rPr>
          <w:b/>
          <w:bCs/>
          <w:color w:val="000000"/>
          <w:sz w:val="22"/>
          <w:szCs w:val="22"/>
        </w:rPr>
        <w:t xml:space="preserve">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 xml:space="preserve">Gminy </w:t>
      </w:r>
      <w:r w:rsidR="00D86F63">
        <w:rPr>
          <w:b/>
          <w:bCs/>
          <w:color w:val="000000"/>
          <w:spacing w:val="-1"/>
          <w:sz w:val="22"/>
          <w:szCs w:val="22"/>
        </w:rPr>
        <w:t>Chodów</w:t>
      </w:r>
      <w:r>
        <w:rPr>
          <w:b/>
          <w:bCs/>
          <w:color w:val="000000"/>
          <w:spacing w:val="-1"/>
          <w:sz w:val="22"/>
          <w:szCs w:val="22"/>
        </w:rPr>
        <w:t xml:space="preserve"> , 62-6</w:t>
      </w:r>
      <w:r w:rsidR="00D86F63">
        <w:rPr>
          <w:b/>
          <w:bCs/>
          <w:color w:val="000000"/>
          <w:spacing w:val="-1"/>
          <w:sz w:val="22"/>
          <w:szCs w:val="22"/>
        </w:rPr>
        <w:t>52 Chodów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lastRenderedPageBreak/>
        <w:t>Zamawiający otworzy koperty z ofertami i zmianami w dniu</w:t>
      </w:r>
      <w:r w:rsidRPr="0065615D">
        <w:rPr>
          <w:b/>
          <w:bCs/>
          <w:spacing w:val="1"/>
          <w:sz w:val="22"/>
          <w:szCs w:val="22"/>
        </w:rPr>
        <w:t xml:space="preserve"> </w:t>
      </w:r>
      <w:r w:rsidR="009A2E37">
        <w:rPr>
          <w:b/>
          <w:bCs/>
          <w:spacing w:val="1"/>
          <w:sz w:val="22"/>
          <w:szCs w:val="22"/>
          <w:u w:val="single"/>
        </w:rPr>
        <w:t>17.09.2018 r. godz. 11:3</w:t>
      </w:r>
      <w:r w:rsidR="0065615D" w:rsidRPr="0065615D">
        <w:rPr>
          <w:b/>
          <w:bCs/>
          <w:spacing w:val="1"/>
          <w:sz w:val="22"/>
          <w:szCs w:val="22"/>
          <w:u w:val="single"/>
        </w:rPr>
        <w:t xml:space="preserve">5 </w:t>
      </w:r>
      <w:r w:rsidRPr="0065615D"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 xml:space="preserve">Urzędzie Gminy w </w:t>
      </w:r>
      <w:r w:rsidR="00D86F63">
        <w:rPr>
          <w:b/>
          <w:bCs/>
          <w:color w:val="000000"/>
          <w:sz w:val="22"/>
          <w:szCs w:val="22"/>
          <w:u w:val="single"/>
        </w:rPr>
        <w:t>Chodowie</w:t>
      </w:r>
      <w:r>
        <w:rPr>
          <w:b/>
          <w:bCs/>
          <w:color w:val="000000"/>
          <w:sz w:val="22"/>
          <w:szCs w:val="22"/>
          <w:u w:val="single"/>
        </w:rPr>
        <w:t xml:space="preserve">, w sali </w:t>
      </w:r>
      <w:r w:rsidR="00D86F63">
        <w:rPr>
          <w:b/>
          <w:bCs/>
          <w:color w:val="000000"/>
          <w:sz w:val="22"/>
          <w:szCs w:val="22"/>
          <w:u w:val="single"/>
        </w:rPr>
        <w:t>spotkań i wieczorów poetyckich</w:t>
      </w:r>
      <w:r>
        <w:rPr>
          <w:b/>
          <w:bCs/>
          <w:color w:val="000000"/>
          <w:sz w:val="22"/>
          <w:szCs w:val="22"/>
          <w:u w:val="single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wykonawca którego oferta </w:t>
      </w:r>
      <w:r w:rsidR="00A940F5">
        <w:rPr>
          <w:b/>
          <w:bCs/>
          <w:color w:val="000000"/>
          <w:sz w:val="22"/>
          <w:szCs w:val="22"/>
        </w:rPr>
        <w:t xml:space="preserve">została oceniona </w:t>
      </w:r>
      <w:r>
        <w:rPr>
          <w:b/>
          <w:bCs/>
          <w:color w:val="000000"/>
          <w:sz w:val="22"/>
          <w:szCs w:val="22"/>
        </w:rPr>
        <w:t>jako najkorzystniejsza, nie podlega</w:t>
      </w:r>
      <w:r w:rsidR="00A940F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D909F7" w:rsidRPr="004C370A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4C370A" w:rsidRDefault="004C370A" w:rsidP="004C370A">
      <w:pPr>
        <w:shd w:val="clear" w:color="auto" w:fill="FFFFFF"/>
        <w:tabs>
          <w:tab w:val="left" w:pos="360"/>
        </w:tabs>
        <w:spacing w:line="250" w:lineRule="exact"/>
        <w:ind w:left="5"/>
        <w:rPr>
          <w:color w:val="000000"/>
          <w:spacing w:val="-10"/>
          <w:sz w:val="22"/>
          <w:szCs w:val="22"/>
        </w:rPr>
      </w:pPr>
    </w:p>
    <w:p w:rsidR="00D909F7" w:rsidRDefault="00CE37DF">
      <w:pPr>
        <w:shd w:val="clear" w:color="auto" w:fill="FFFFFF"/>
        <w:tabs>
          <w:tab w:val="left" w:pos="278"/>
        </w:tabs>
        <w:spacing w:before="5" w:line="250" w:lineRule="exact"/>
      </w:pPr>
      <w:r>
        <w:rPr>
          <w:color w:val="000000"/>
          <w:spacing w:val="-8"/>
          <w:sz w:val="22"/>
          <w:szCs w:val="22"/>
          <w:lang w:val="en-US"/>
        </w:rPr>
        <w:t>X.</w:t>
      </w:r>
      <w:r>
        <w:rPr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D909F7" w:rsidRDefault="00CE37DF" w:rsidP="007E7F0D">
      <w:pPr>
        <w:shd w:val="clear" w:color="auto" w:fill="FFFFFF"/>
        <w:tabs>
          <w:tab w:val="left" w:pos="427"/>
        </w:tabs>
        <w:spacing w:line="254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Zamawiający  oceni  i porówna jedynie te  oferty,  które  odpowiadają zasadom  określonym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 ustawie i spełniają wymagania określone w SIWZ.</w:t>
      </w:r>
    </w:p>
    <w:p w:rsidR="00D909F7" w:rsidRDefault="00CE37DF">
      <w:pPr>
        <w:shd w:val="clear" w:color="auto" w:fill="FFFFFF"/>
        <w:tabs>
          <w:tab w:val="left" w:pos="480"/>
        </w:tabs>
        <w:spacing w:before="144" w:line="250" w:lineRule="exact"/>
        <w:ind w:left="427" w:hanging="35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ofercie należy podać cenę w zł, z dokładnością jedynie do dwóch miejsc po przecinku (co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grosza zgodnie z polskim systemem płatniczym), dokonując ewentualnych zaokrągleń według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zasady matematycznej, iż końcówki poniżej 0,5 grosza pomija się, a końcówkę 0,5 grosza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powyżej 0,5 grosza zaokrągla się do 1 grosza.</w:t>
      </w:r>
    </w:p>
    <w:p w:rsidR="00D909F7" w:rsidRDefault="00CE37DF">
      <w:pPr>
        <w:shd w:val="clear" w:color="auto" w:fill="FFFFFF"/>
        <w:tabs>
          <w:tab w:val="left" w:pos="422"/>
        </w:tabs>
        <w:spacing w:before="149" w:line="250" w:lineRule="exact"/>
        <w:ind w:left="422" w:hanging="346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Cena oferty (i wszystkie jej składniki stanowiące podstawę do </w:t>
      </w:r>
      <w:r w:rsidR="00A940F5">
        <w:rPr>
          <w:color w:val="000000"/>
          <w:sz w:val="22"/>
          <w:szCs w:val="22"/>
        </w:rPr>
        <w:t xml:space="preserve"> wzajemnych </w:t>
      </w:r>
      <w:r>
        <w:rPr>
          <w:color w:val="000000"/>
          <w:sz w:val="22"/>
          <w:szCs w:val="22"/>
        </w:rPr>
        <w:t>rozliczeń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Wykonawcy z Zamawiającym) powinna być wyrażona w polskich złotych z dokładnością do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dwóch miejsc po przecinku zgodnie z zasadami matematycznymi. Nie dopuszcza się zaokrągleń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poprzez odrzucenie miejsc po przecinku.</w:t>
      </w:r>
    </w:p>
    <w:p w:rsidR="00D909F7" w:rsidRDefault="00CE37DF">
      <w:pPr>
        <w:shd w:val="clear" w:color="auto" w:fill="FFFFFF"/>
        <w:tabs>
          <w:tab w:val="left" w:pos="494"/>
        </w:tabs>
        <w:spacing w:before="144"/>
        <w:ind w:left="72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Cena powinna być podana cyfrowo i słownie.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9"/>
        <w:ind w:left="77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4" w:line="250" w:lineRule="exact"/>
        <w:ind w:left="427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uwzględnieniem konsekwencji rachunkowych dokonanych poprawek, inne omyłki polegające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poprawiona (art. 87 ust.2 ustawy).</w:t>
      </w:r>
    </w:p>
    <w:p w:rsidR="00D909F7" w:rsidRDefault="00CE37DF">
      <w:pPr>
        <w:shd w:val="clear" w:color="auto" w:fill="FFFFFF"/>
        <w:tabs>
          <w:tab w:val="left" w:pos="485"/>
        </w:tabs>
        <w:spacing w:before="139" w:line="254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Zamawiający odrzuci ofertę, jeżeli będzie zawierała rażąco niską cenę lub koszt w stosunku do</w:t>
      </w:r>
      <w:r>
        <w:rPr>
          <w:color w:val="000000"/>
          <w:spacing w:val="1"/>
          <w:sz w:val="22"/>
          <w:szCs w:val="22"/>
        </w:rPr>
        <w:br/>
        <w:t xml:space="preserve">przedmiotu zamówienia (art. 89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pkt. 4 ustawy).</w:t>
      </w:r>
    </w:p>
    <w:p w:rsidR="00D909F7" w:rsidRDefault="00CE37DF">
      <w:pPr>
        <w:shd w:val="clear" w:color="auto" w:fill="FFFFFF"/>
        <w:tabs>
          <w:tab w:val="left" w:pos="422"/>
        </w:tabs>
        <w:spacing w:before="139" w:line="254" w:lineRule="exact"/>
        <w:ind w:left="422" w:hanging="346"/>
      </w:pPr>
      <w:r>
        <w:rPr>
          <w:color w:val="000000"/>
          <w:spacing w:val="-15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 w:rsidR="00A940F5">
        <w:rPr>
          <w:color w:val="000000"/>
          <w:spacing w:val="2"/>
          <w:sz w:val="22"/>
          <w:szCs w:val="22"/>
        </w:rPr>
        <w:t xml:space="preserve">W </w:t>
      </w:r>
      <w:r>
        <w:rPr>
          <w:color w:val="000000"/>
          <w:spacing w:val="2"/>
          <w:sz w:val="22"/>
          <w:szCs w:val="22"/>
        </w:rPr>
        <w:t xml:space="preserve">niniejszym postępowaniu </w:t>
      </w:r>
      <w:r>
        <w:rPr>
          <w:b/>
          <w:bCs/>
          <w:color w:val="000000"/>
          <w:spacing w:val="2"/>
          <w:sz w:val="22"/>
          <w:szCs w:val="22"/>
        </w:rPr>
        <w:t xml:space="preserve">przyjęto jako formę wynagrodzenia </w:t>
      </w:r>
      <w:r w:rsidR="00A940F5">
        <w:rPr>
          <w:b/>
          <w:bCs/>
          <w:color w:val="000000"/>
          <w:spacing w:val="2"/>
          <w:sz w:val="22"/>
          <w:szCs w:val="22"/>
        </w:rPr>
        <w:t xml:space="preserve">– </w:t>
      </w:r>
      <w:r w:rsidRPr="0065615D">
        <w:rPr>
          <w:b/>
          <w:bCs/>
          <w:spacing w:val="2"/>
          <w:sz w:val="22"/>
          <w:szCs w:val="22"/>
          <w:u w:val="single"/>
        </w:rPr>
        <w:t>wynagrodzenie</w:t>
      </w:r>
      <w:r w:rsidR="00A940F5" w:rsidRPr="0065615D">
        <w:rPr>
          <w:b/>
          <w:bCs/>
          <w:spacing w:val="2"/>
          <w:sz w:val="22"/>
          <w:szCs w:val="22"/>
          <w:u w:val="single"/>
        </w:rPr>
        <w:t xml:space="preserve"> </w:t>
      </w:r>
      <w:r w:rsidR="00D86F63" w:rsidRPr="0065615D">
        <w:rPr>
          <w:b/>
          <w:bCs/>
          <w:sz w:val="22"/>
          <w:szCs w:val="22"/>
          <w:u w:val="single"/>
        </w:rPr>
        <w:t>ryczałtowe</w:t>
      </w:r>
      <w:r w:rsidRPr="0065615D">
        <w:rPr>
          <w:b/>
          <w:bCs/>
          <w:sz w:val="22"/>
          <w:szCs w:val="22"/>
          <w:u w:val="single"/>
        </w:rPr>
        <w:t>,</w:t>
      </w:r>
      <w:r w:rsidRPr="0065615D">
        <w:rPr>
          <w:b/>
          <w:bCs/>
          <w:sz w:val="22"/>
          <w:szCs w:val="22"/>
        </w:rPr>
        <w:t xml:space="preserve"> </w:t>
      </w:r>
      <w:r w:rsidRPr="0065615D">
        <w:rPr>
          <w:sz w:val="22"/>
          <w:szCs w:val="22"/>
        </w:rPr>
        <w:t>w rozumieniu Kodeksu cywilnego.</w:t>
      </w:r>
    </w:p>
    <w:p w:rsidR="00D909F7" w:rsidRDefault="00CE37DF">
      <w:pPr>
        <w:shd w:val="clear" w:color="auto" w:fill="FFFFFF"/>
        <w:spacing w:line="254" w:lineRule="exact"/>
        <w:ind w:left="427"/>
        <w:jc w:val="both"/>
      </w:pPr>
      <w:r>
        <w:rPr>
          <w:color w:val="000000"/>
          <w:spacing w:val="6"/>
          <w:sz w:val="22"/>
          <w:szCs w:val="22"/>
        </w:rPr>
        <w:t xml:space="preserve">W cenie oferty Wykonawca musi zawrzeć wszelkie koszty niezbędne do zrealizowania </w:t>
      </w:r>
      <w:r>
        <w:rPr>
          <w:color w:val="000000"/>
          <w:spacing w:val="-1"/>
          <w:sz w:val="22"/>
          <w:szCs w:val="22"/>
        </w:rPr>
        <w:t xml:space="preserve">przedmiotu zamówienia, wynikające wprost z niniejszej SIWZ, </w:t>
      </w:r>
      <w:r>
        <w:rPr>
          <w:b/>
          <w:bCs/>
          <w:color w:val="000000"/>
          <w:spacing w:val="-1"/>
          <w:sz w:val="22"/>
          <w:szCs w:val="22"/>
        </w:rPr>
        <w:t xml:space="preserve">jak również koszty robót </w:t>
      </w:r>
      <w:r>
        <w:rPr>
          <w:b/>
          <w:bCs/>
          <w:color w:val="000000"/>
          <w:sz w:val="22"/>
          <w:szCs w:val="22"/>
        </w:rPr>
        <w:t>przygotowawczych, porządkowych, utrzymania zaplecza robót, oraz innych czynności niezbędnych do wykonania przedmiotu zamówienia.</w:t>
      </w:r>
    </w:p>
    <w:p w:rsidR="00D909F7" w:rsidRDefault="00CE37DF" w:rsidP="00521657">
      <w:pPr>
        <w:numPr>
          <w:ilvl w:val="0"/>
          <w:numId w:val="24"/>
        </w:numPr>
        <w:shd w:val="clear" w:color="auto" w:fill="FFFFFF"/>
        <w:tabs>
          <w:tab w:val="left" w:pos="422"/>
        </w:tabs>
        <w:spacing w:before="235"/>
        <w:ind w:left="77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Default="00CE37DF" w:rsidP="00521657">
      <w:pPr>
        <w:numPr>
          <w:ilvl w:val="0"/>
          <w:numId w:val="25"/>
        </w:numPr>
        <w:shd w:val="clear" w:color="auto" w:fill="FFFFFF"/>
        <w:tabs>
          <w:tab w:val="left" w:pos="422"/>
        </w:tabs>
        <w:spacing w:before="139" w:line="250" w:lineRule="exact"/>
        <w:ind w:left="422" w:hanging="346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ofercie będą kwoty wyrażone w innej walucie niż złoty, Zamawiający przeliczy podane kwoty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Narodowy Bank Polski z dnia publikacji ogłoszenia o zamówieniu, a jeżeli w tym dniu kursu 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kurs Zamawiający przyjmie przy przeliczeniu innych danych finansowych.</w:t>
      </w:r>
    </w:p>
    <w:p w:rsidR="00D909F7" w:rsidRDefault="00CE37DF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909F7" w:rsidRDefault="00CE37DF">
      <w:pPr>
        <w:shd w:val="clear" w:color="auto" w:fill="FFFFFF"/>
        <w:spacing w:before="240" w:line="250" w:lineRule="exact"/>
        <w:ind w:left="427" w:right="806"/>
      </w:pPr>
      <w:r>
        <w:rPr>
          <w:color w:val="000000"/>
          <w:spacing w:val="-1"/>
          <w:sz w:val="22"/>
          <w:szCs w:val="22"/>
        </w:rPr>
        <w:t xml:space="preserve">Zamawiający przy wyborze najkorzystniejszej oferty będzie się kierował następującymi </w:t>
      </w:r>
      <w:r>
        <w:rPr>
          <w:color w:val="000000"/>
          <w:spacing w:val="-1"/>
          <w:sz w:val="22"/>
          <w:szCs w:val="22"/>
        </w:rPr>
        <w:lastRenderedPageBreak/>
        <w:t>kryteriami oceny ofert i ich znaczeniem (wagami):</w:t>
      </w:r>
    </w:p>
    <w:p w:rsidR="00D909F7" w:rsidRDefault="00CE37DF">
      <w:pPr>
        <w:shd w:val="clear" w:color="auto" w:fill="FFFFFF"/>
        <w:tabs>
          <w:tab w:val="left" w:pos="490"/>
        </w:tabs>
        <w:spacing w:line="250" w:lineRule="exact"/>
        <w:ind w:left="432" w:right="806" w:hanging="33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Kryterium: cena wykonania zamówienia [C] </w:t>
      </w:r>
      <w:r w:rsidR="004C370A">
        <w:rPr>
          <w:color w:val="000000"/>
          <w:sz w:val="22"/>
          <w:szCs w:val="22"/>
        </w:rPr>
        <w:t>- waga kryterium 70% (max 7</w:t>
      </w:r>
      <w:r>
        <w:rPr>
          <w:color w:val="000000"/>
          <w:sz w:val="22"/>
          <w:szCs w:val="22"/>
        </w:rPr>
        <w:t>0 pkt)</w:t>
      </w:r>
      <w:r>
        <w:rPr>
          <w:color w:val="000000"/>
          <w:sz w:val="22"/>
          <w:szCs w:val="22"/>
        </w:rPr>
        <w:br/>
        <w:t>Liczba punktów w tym kryterium obliczona wg następującego wzoru: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C = </w:t>
      </w:r>
      <w:proofErr w:type="spellStart"/>
      <w:r>
        <w:rPr>
          <w:b/>
          <w:bCs/>
          <w:color w:val="000000"/>
          <w:sz w:val="22"/>
          <w:szCs w:val="22"/>
        </w:rPr>
        <w:t>Cn</w:t>
      </w:r>
      <w:proofErr w:type="spellEnd"/>
      <w:r>
        <w:rPr>
          <w:b/>
          <w:bCs/>
          <w:color w:val="000000"/>
          <w:sz w:val="22"/>
          <w:szCs w:val="22"/>
        </w:rPr>
        <w:t xml:space="preserve">/ Co </w:t>
      </w:r>
      <w:r w:rsidR="004C370A">
        <w:rPr>
          <w:color w:val="000000"/>
          <w:sz w:val="22"/>
          <w:szCs w:val="22"/>
        </w:rPr>
        <w:t>x 7</w:t>
      </w:r>
      <w:r>
        <w:rPr>
          <w:color w:val="000000"/>
          <w:sz w:val="22"/>
          <w:szCs w:val="22"/>
        </w:rPr>
        <w:t>0</w:t>
      </w:r>
    </w:p>
    <w:p w:rsidR="00D909F7" w:rsidRDefault="00CE37DF">
      <w:pPr>
        <w:shd w:val="clear" w:color="auto" w:fill="FFFFFF"/>
        <w:spacing w:line="250" w:lineRule="exact"/>
        <w:ind w:left="710"/>
      </w:pPr>
      <w:r>
        <w:rPr>
          <w:color w:val="000000"/>
          <w:spacing w:val="-5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w kryterium cena- badanej oferty;</w:t>
      </w:r>
    </w:p>
    <w:p w:rsidR="00D909F7" w:rsidRDefault="00CE37DF">
      <w:pPr>
        <w:shd w:val="clear" w:color="auto" w:fill="FFFFFF"/>
        <w:spacing w:line="250" w:lineRule="exact"/>
        <w:ind w:left="720"/>
      </w:pPr>
      <w:proofErr w:type="spellStart"/>
      <w:r>
        <w:rPr>
          <w:color w:val="000000"/>
          <w:sz w:val="22"/>
          <w:szCs w:val="22"/>
        </w:rPr>
        <w:t>Cn</w:t>
      </w:r>
      <w:proofErr w:type="spellEnd"/>
      <w:r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-1"/>
          <w:sz w:val="22"/>
          <w:szCs w:val="22"/>
        </w:rPr>
        <w:t>Co - cena brutto badanej oferty.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1"/>
          <w:sz w:val="22"/>
          <w:szCs w:val="22"/>
        </w:rPr>
        <w:t>60 - waga kryterium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Kryterium: Okres rękojmi i gwarancji [G] </w:t>
      </w:r>
      <w:r w:rsidR="004C370A">
        <w:rPr>
          <w:color w:val="000000"/>
          <w:spacing w:val="1"/>
          <w:sz w:val="22"/>
          <w:szCs w:val="22"/>
        </w:rPr>
        <w:t>- waga kryterium 30% (max 3</w:t>
      </w:r>
      <w:r>
        <w:rPr>
          <w:color w:val="000000"/>
          <w:spacing w:val="1"/>
          <w:sz w:val="22"/>
          <w:szCs w:val="22"/>
        </w:rPr>
        <w:t>0 pkt)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Wykonawca  w   celu  uzyskania  punktów   w  przedmiotowym   kryterium   zobowiązany jest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w formularzu ofertowym,  sta</w:t>
      </w:r>
      <w:r w:rsidR="00B07D3B">
        <w:rPr>
          <w:color w:val="000000"/>
          <w:spacing w:val="3"/>
          <w:sz w:val="22"/>
          <w:szCs w:val="22"/>
        </w:rPr>
        <w:t>nowiącym załącznik nr  1  do  SI</w:t>
      </w:r>
      <w:r>
        <w:rPr>
          <w:color w:val="000000"/>
          <w:spacing w:val="3"/>
          <w:sz w:val="22"/>
          <w:szCs w:val="22"/>
        </w:rPr>
        <w:t>WZ, wskazać okres rękojmi</w:t>
      </w:r>
    </w:p>
    <w:p w:rsidR="00D909F7" w:rsidRDefault="00CE37DF" w:rsidP="007E7F0D">
      <w:pPr>
        <w:shd w:val="clear" w:color="auto" w:fill="FFFFFF"/>
        <w:spacing w:line="259" w:lineRule="exact"/>
        <w:ind w:left="427" w:right="10"/>
        <w:jc w:val="both"/>
      </w:pPr>
      <w:r>
        <w:rPr>
          <w:color w:val="000000"/>
          <w:spacing w:val="-1"/>
          <w:sz w:val="22"/>
          <w:szCs w:val="22"/>
        </w:rPr>
        <w:t xml:space="preserve">i gwarancji w przedziale od 36 do 72 miesięcy, która będzie stanowiła okres udzielonej rękojmi i </w:t>
      </w:r>
      <w:r>
        <w:rPr>
          <w:color w:val="000000"/>
          <w:spacing w:val="1"/>
          <w:sz w:val="22"/>
          <w:szCs w:val="22"/>
        </w:rPr>
        <w:t xml:space="preserve">gwarancji przez Wykonawcę na wykonane roboty budowlane, oraz wbudowane urządzenia i </w:t>
      </w:r>
      <w:r>
        <w:rPr>
          <w:color w:val="000000"/>
          <w:spacing w:val="-2"/>
          <w:sz w:val="22"/>
          <w:szCs w:val="22"/>
        </w:rPr>
        <w:t>materiały.</w:t>
      </w:r>
    </w:p>
    <w:p w:rsidR="00D909F7" w:rsidRDefault="00CE37DF">
      <w:pPr>
        <w:shd w:val="clear" w:color="auto" w:fill="FFFFFF"/>
        <w:spacing w:line="259" w:lineRule="exact"/>
        <w:ind w:left="360"/>
      </w:pPr>
      <w:r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Default="00CE37DF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2"/>
          <w:szCs w:val="22"/>
        </w:rPr>
        <w:t>Wykonawcę, stosując regułę: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36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  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48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- 10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</w:t>
      </w:r>
      <w:r w:rsidR="004C370A">
        <w:rPr>
          <w:color w:val="000000"/>
          <w:spacing w:val="-1"/>
          <w:sz w:val="22"/>
          <w:szCs w:val="22"/>
        </w:rPr>
        <w:t>kres rękojmi i gwarancji    do 71</w:t>
      </w:r>
      <w:r>
        <w:rPr>
          <w:color w:val="000000"/>
          <w:spacing w:val="-1"/>
          <w:sz w:val="22"/>
          <w:szCs w:val="22"/>
        </w:rPr>
        <w:t xml:space="preserve">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- 20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7</w:t>
      </w:r>
      <w:r w:rsidR="004C370A">
        <w:rPr>
          <w:color w:val="000000"/>
          <w:spacing w:val="-1"/>
          <w:sz w:val="22"/>
          <w:szCs w:val="22"/>
        </w:rPr>
        <w:t>2</w:t>
      </w:r>
      <w:r>
        <w:rPr>
          <w:color w:val="000000"/>
          <w:spacing w:val="-1"/>
          <w:sz w:val="22"/>
          <w:szCs w:val="22"/>
        </w:rPr>
        <w:t xml:space="preserve">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- 30 pkt</w:t>
      </w:r>
    </w:p>
    <w:p w:rsidR="00D909F7" w:rsidRDefault="00CE37DF">
      <w:pPr>
        <w:shd w:val="clear" w:color="auto" w:fill="FFFFFF"/>
        <w:spacing w:before="250" w:line="250" w:lineRule="exact"/>
        <w:ind w:left="365" w:right="5"/>
        <w:jc w:val="both"/>
      </w:pPr>
      <w:r>
        <w:rPr>
          <w:color w:val="000000"/>
          <w:spacing w:val="-1"/>
          <w:sz w:val="22"/>
          <w:szCs w:val="22"/>
        </w:rPr>
        <w:t xml:space="preserve">Uwaga: </w:t>
      </w:r>
      <w:r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Default="00CE37DF">
      <w:pPr>
        <w:shd w:val="clear" w:color="auto" w:fill="FFFFFF"/>
        <w:spacing w:line="254" w:lineRule="exact"/>
        <w:ind w:left="365" w:right="5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 w:rsidR="00DB562B">
        <w:rPr>
          <w:i/>
          <w:iCs/>
          <w:color w:val="000000"/>
          <w:spacing w:val="-1"/>
          <w:sz w:val="22"/>
          <w:szCs w:val="22"/>
        </w:rPr>
        <w:t>maksymalną ilość 3</w:t>
      </w:r>
      <w:r>
        <w:rPr>
          <w:i/>
          <w:iCs/>
          <w:color w:val="000000"/>
          <w:spacing w:val="-1"/>
          <w:sz w:val="22"/>
          <w:szCs w:val="22"/>
        </w:rPr>
        <w:t>0 pkt.</w:t>
      </w:r>
    </w:p>
    <w:p w:rsidR="00D909F7" w:rsidRDefault="00CE37DF">
      <w:pPr>
        <w:shd w:val="clear" w:color="auto" w:fill="FFFFFF"/>
        <w:tabs>
          <w:tab w:val="left" w:pos="422"/>
        </w:tabs>
        <w:spacing w:before="245" w:line="250" w:lineRule="exact"/>
        <w:ind w:left="422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Zamawiający dokona oceny ofert w oparciu o wyżej wymienione kryteria i przyznaną w toku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oceny punktację, tj. końcowa liczba punktów przyznanych każdej z ocenianych ofert obliczona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zostanie według wzoru:</w:t>
      </w:r>
    </w:p>
    <w:p w:rsidR="00D909F7" w:rsidRDefault="00CE37DF">
      <w:pPr>
        <w:shd w:val="clear" w:color="auto" w:fill="FFFFFF"/>
        <w:spacing w:before="5"/>
        <w:ind w:left="432"/>
      </w:pPr>
      <w:proofErr w:type="spellStart"/>
      <w:r>
        <w:rPr>
          <w:color w:val="000000"/>
          <w:spacing w:val="4"/>
          <w:sz w:val="22"/>
          <w:szCs w:val="22"/>
        </w:rPr>
        <w:t>Lp</w:t>
      </w:r>
      <w:proofErr w:type="spellEnd"/>
      <w:r>
        <w:rPr>
          <w:color w:val="000000"/>
          <w:spacing w:val="4"/>
          <w:sz w:val="22"/>
          <w:szCs w:val="22"/>
        </w:rPr>
        <w:t xml:space="preserve"> = C + G</w:t>
      </w:r>
    </w:p>
    <w:p w:rsidR="00D909F7" w:rsidRDefault="00CE37DF">
      <w:pPr>
        <w:shd w:val="clear" w:color="auto" w:fill="FFFFFF"/>
        <w:spacing w:before="120" w:line="250" w:lineRule="exact"/>
        <w:ind w:left="427"/>
      </w:pPr>
      <w:r>
        <w:rPr>
          <w:color w:val="000000"/>
          <w:spacing w:val="-4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15"/>
      </w:pPr>
      <w:proofErr w:type="spellStart"/>
      <w:r>
        <w:rPr>
          <w:color w:val="000000"/>
          <w:spacing w:val="1"/>
          <w:sz w:val="22"/>
          <w:szCs w:val="22"/>
        </w:rPr>
        <w:t>Lp</w:t>
      </w:r>
      <w:proofErr w:type="spellEnd"/>
      <w:r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Maksymalna, łączna ilość punktów, jaką oferta może uzyskać w wyniku oceny wynosi 100.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19" w:line="254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Punkty  obliczone  zostaną  z  dokładnością  do  2  miejsc  po  przecinku,  przy  zastosowaniu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matematycznych reguł zaokrąglania liczb.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24"/>
        <w:ind w:left="7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Wybrana zostanie oferta, która uzyska największą (łączną) liczbę punktów.</w:t>
      </w:r>
    </w:p>
    <w:p w:rsidR="00D909F7" w:rsidRDefault="00CE37DF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lastRenderedPageBreak/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wykonawcach, których oferty zostały odrzucone,</w:t>
      </w:r>
      <w:r w:rsidR="00B07D3B">
        <w:rPr>
          <w:color w:val="000000"/>
          <w:sz w:val="22"/>
          <w:szCs w:val="22"/>
        </w:rPr>
        <w:t xml:space="preserve">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D909F7" w:rsidRDefault="007E7F0D" w:rsidP="007E7F0D">
      <w:pPr>
        <w:shd w:val="clear" w:color="auto" w:fill="FFFFFF"/>
        <w:tabs>
          <w:tab w:val="left" w:pos="710"/>
        </w:tabs>
        <w:spacing w:line="250" w:lineRule="exact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CE37DF">
        <w:rPr>
          <w:color w:val="000000"/>
          <w:sz w:val="22"/>
          <w:szCs w:val="22"/>
        </w:rPr>
        <w:t>upływie terminu na złożenie odwołania,</w:t>
      </w:r>
    </w:p>
    <w:p w:rsidR="007E7F0D" w:rsidRPr="007E7F0D" w:rsidRDefault="007E7F0D" w:rsidP="007E7F0D">
      <w:pPr>
        <w:shd w:val="clear" w:color="auto" w:fill="FFFFFF"/>
        <w:tabs>
          <w:tab w:val="left" w:pos="710"/>
        </w:tabs>
        <w:spacing w:line="250" w:lineRule="exact"/>
      </w:pPr>
      <w:r>
        <w:rPr>
          <w:color w:val="000000"/>
          <w:sz w:val="22"/>
          <w:szCs w:val="22"/>
        </w:rPr>
        <w:t>b)</w:t>
      </w:r>
      <w:r w:rsidR="00CE37DF" w:rsidRPr="007E7F0D">
        <w:rPr>
          <w:color w:val="000000"/>
          <w:sz w:val="22"/>
          <w:szCs w:val="22"/>
        </w:rPr>
        <w:t>ostatecznego rozstrzygnięciu odwołania,</w:t>
      </w:r>
    </w:p>
    <w:p w:rsidR="00D909F7" w:rsidRDefault="00CE37DF" w:rsidP="007E7F0D">
      <w:pPr>
        <w:shd w:val="clear" w:color="auto" w:fill="FFFFFF"/>
        <w:tabs>
          <w:tab w:val="left" w:pos="710"/>
        </w:tabs>
        <w:spacing w:line="250" w:lineRule="exact"/>
      </w:pPr>
      <w:r w:rsidRPr="007E7F0D">
        <w:rPr>
          <w:color w:val="000000"/>
          <w:sz w:val="22"/>
          <w:szCs w:val="22"/>
        </w:rPr>
        <w:t>c) wniesienie przez Wykonawcę zabezpieczenia należytego wykonania umowy.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D909F7" w:rsidRDefault="00CE37DF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należytego wykonania umowy.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Zakazuje się zmian istotnych postanowień umowy w stosunku do treści oferty na podstawie której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Default="00CE37DF">
      <w:pPr>
        <w:shd w:val="clear" w:color="auto" w:fill="FFFFFF"/>
        <w:spacing w:line="250" w:lineRule="exact"/>
        <w:ind w:left="278" w:right="10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Default="00CE37DF">
      <w:pPr>
        <w:shd w:val="clear" w:color="auto" w:fill="FFFFFF"/>
        <w:tabs>
          <w:tab w:val="left" w:pos="278"/>
        </w:tabs>
        <w:spacing w:line="250" w:lineRule="exact"/>
        <w:ind w:left="72"/>
      </w:pPr>
      <w:r>
        <w:rPr>
          <w:color w:val="000000"/>
          <w:spacing w:val="-9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Postanowienia umowy zawarto w projekcie umowy, który stanowi </w:t>
      </w:r>
      <w:r w:rsidR="00DB562B">
        <w:rPr>
          <w:b/>
          <w:bCs/>
          <w:color w:val="000000"/>
          <w:sz w:val="22"/>
          <w:szCs w:val="22"/>
          <w:u w:val="single"/>
        </w:rPr>
        <w:t>Załącznik Nr 5</w:t>
      </w:r>
      <w:r>
        <w:rPr>
          <w:b/>
          <w:bCs/>
          <w:color w:val="000000"/>
          <w:sz w:val="22"/>
          <w:szCs w:val="22"/>
          <w:u w:val="single"/>
        </w:rPr>
        <w:t xml:space="preserve"> do SIWZ.</w:t>
      </w:r>
    </w:p>
    <w:p w:rsidR="00D909F7" w:rsidRDefault="00CE37DF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D909F7" w:rsidRDefault="00CE37DF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D909F7" w:rsidRDefault="00CE37DF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</w:t>
      </w:r>
      <w:r w:rsidR="00B07D3B">
        <w:rPr>
          <w:color w:val="000000"/>
          <w:spacing w:val="5"/>
          <w:sz w:val="22"/>
          <w:szCs w:val="22"/>
        </w:rPr>
        <w:t xml:space="preserve">stawie ustawy (art.  180 ust.  </w:t>
      </w:r>
      <w:r>
        <w:rPr>
          <w:color w:val="000000"/>
          <w:spacing w:val="5"/>
          <w:sz w:val="22"/>
          <w:szCs w:val="22"/>
        </w:rPr>
        <w:t>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 w:rsidRPr="009A2E37">
        <w:rPr>
          <w:bCs/>
          <w:color w:val="000000"/>
          <w:spacing w:val="5"/>
          <w:sz w:val="22"/>
          <w:szCs w:val="22"/>
        </w:rPr>
        <w:t>dni</w:t>
      </w:r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 w:rsidRPr="009A2E37">
        <w:rPr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D909F7" w:rsidRDefault="00CE37DF" w:rsidP="007E7F0D">
      <w:pPr>
        <w:shd w:val="clear" w:color="auto" w:fill="FFFFFF"/>
        <w:spacing w:line="250" w:lineRule="exact"/>
        <w:ind w:left="432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D909F7" w:rsidRDefault="00CE37DF">
      <w:pPr>
        <w:shd w:val="clear" w:color="auto" w:fill="FFFFFF"/>
        <w:spacing w:before="451" w:line="250" w:lineRule="exact"/>
      </w:pPr>
      <w:r>
        <w:rPr>
          <w:color w:val="000000"/>
          <w:sz w:val="22"/>
          <w:szCs w:val="22"/>
          <w:u w:val="single"/>
          <w:lang w:val="en-US"/>
        </w:rPr>
        <w:t xml:space="preserve">XV.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D909F7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1 – formularz ofertowy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2 – oświadczenia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3 – wykaz osób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4 – wykaz robót</w:t>
      </w:r>
    </w:p>
    <w:p w:rsidR="00DB562B" w:rsidRP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5 – wzór umowy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</w:p>
    <w:p w:rsidR="00B6706F" w:rsidRDefault="00B6706F" w:rsidP="00DB562B">
      <w:p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Uwaga:</w:t>
      </w:r>
    </w:p>
    <w:p w:rsidR="00B6706F" w:rsidRDefault="00B6706F" w:rsidP="00DB562B">
      <w:pPr>
        <w:shd w:val="clear" w:color="auto" w:fill="FFFFFF"/>
        <w:tabs>
          <w:tab w:val="left" w:pos="715"/>
        </w:tabs>
        <w:spacing w:line="250" w:lineRule="exact"/>
      </w:pPr>
      <w:r>
        <w:rPr>
          <w:b/>
          <w:bCs/>
          <w:color w:val="000000"/>
          <w:spacing w:val="-1"/>
          <w:sz w:val="22"/>
          <w:szCs w:val="22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mb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odcinka drogi pomnożony do posiadanych środków.</w:t>
      </w:r>
      <w:r w:rsidR="00206253">
        <w:rPr>
          <w:b/>
          <w:bCs/>
          <w:color w:val="000000"/>
          <w:spacing w:val="-1"/>
          <w:sz w:val="22"/>
          <w:szCs w:val="22"/>
        </w:rPr>
        <w:t xml:space="preserve"> W przypadku gdy pozostaną środki w budżecie Zamawiający może zlecić wykon</w:t>
      </w:r>
      <w:r w:rsidR="00F07FE1">
        <w:rPr>
          <w:b/>
          <w:bCs/>
          <w:color w:val="000000"/>
          <w:spacing w:val="-1"/>
          <w:sz w:val="22"/>
          <w:szCs w:val="22"/>
        </w:rPr>
        <w:t>acie dalszego odcinka  dróg</w:t>
      </w:r>
    </w:p>
    <w:p w:rsidR="00D909F7" w:rsidRDefault="00CE37DF" w:rsidP="005474E7">
      <w:pPr>
        <w:shd w:val="clear" w:color="auto" w:fill="FFFFFF"/>
        <w:spacing w:before="917" w:line="274" w:lineRule="exact"/>
        <w:ind w:left="6398" w:right="883"/>
      </w:pPr>
      <w:r>
        <w:rPr>
          <w:i/>
          <w:iCs/>
          <w:color w:val="000000"/>
          <w:spacing w:val="-3"/>
          <w:sz w:val="24"/>
          <w:szCs w:val="24"/>
        </w:rPr>
        <w:t xml:space="preserve">Wójt Gminy </w:t>
      </w:r>
      <w:r>
        <w:rPr>
          <w:color w:val="000000"/>
          <w:spacing w:val="-1"/>
          <w:sz w:val="24"/>
          <w:szCs w:val="24"/>
        </w:rPr>
        <w:t xml:space="preserve">/-/ </w:t>
      </w:r>
      <w:r w:rsidR="005474E7">
        <w:rPr>
          <w:color w:val="000000"/>
          <w:spacing w:val="-1"/>
          <w:sz w:val="24"/>
          <w:szCs w:val="24"/>
        </w:rPr>
        <w:t xml:space="preserve">              </w:t>
      </w:r>
      <w:r w:rsidR="00A72BD9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C81B7C">
      <w:pgSz w:w="11909" w:h="16834"/>
      <w:pgMar w:top="1418" w:right="1423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4" w:rsidRDefault="00B47DA4" w:rsidP="00521657">
      <w:r>
        <w:separator/>
      </w:r>
    </w:p>
  </w:endnote>
  <w:endnote w:type="continuationSeparator" w:id="0">
    <w:p w:rsidR="00B47DA4" w:rsidRDefault="00B47DA4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5DAC">
      <w:rPr>
        <w:noProof/>
      </w:rPr>
      <w:t>16</w:t>
    </w:r>
    <w:r>
      <w:fldChar w:fldCharType="end"/>
    </w:r>
  </w:p>
  <w:p w:rsidR="002F4A1B" w:rsidRDefault="002F4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4" w:rsidRDefault="00B47DA4" w:rsidP="00521657">
      <w:r>
        <w:separator/>
      </w:r>
    </w:p>
  </w:footnote>
  <w:footnote w:type="continuationSeparator" w:id="0">
    <w:p w:rsidR="00B47DA4" w:rsidRDefault="00B47DA4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082291"/>
    <w:multiLevelType w:val="singleLevel"/>
    <w:tmpl w:val="AA8AEDFE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7230F2"/>
    <w:multiLevelType w:val="singleLevel"/>
    <w:tmpl w:val="A2FC2698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90511"/>
    <w:multiLevelType w:val="singleLevel"/>
    <w:tmpl w:val="8ABE2860"/>
    <w:lvl w:ilvl="0">
      <w:start w:val="1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3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227F2"/>
    <w:multiLevelType w:val="singleLevel"/>
    <w:tmpl w:val="5106BA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A7438E7"/>
    <w:multiLevelType w:val="singleLevel"/>
    <w:tmpl w:val="593E36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337F2D"/>
    <w:multiLevelType w:val="singleLevel"/>
    <w:tmpl w:val="F232EF4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2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20"/>
  </w:num>
  <w:num w:numId="8">
    <w:abstractNumId w:val="6"/>
  </w:num>
  <w:num w:numId="9">
    <w:abstractNumId w:val="30"/>
  </w:num>
  <w:num w:numId="10">
    <w:abstractNumId w:val="14"/>
  </w:num>
  <w:num w:numId="11">
    <w:abstractNumId w:val="32"/>
  </w:num>
  <w:num w:numId="12">
    <w:abstractNumId w:val="27"/>
  </w:num>
  <w:num w:numId="13">
    <w:abstractNumId w:val="2"/>
  </w:num>
  <w:num w:numId="14">
    <w:abstractNumId w:val="4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1"/>
  </w:num>
  <w:num w:numId="29">
    <w:abstractNumId w:val="29"/>
  </w:num>
  <w:num w:numId="30">
    <w:abstractNumId w:val="25"/>
  </w:num>
  <w:num w:numId="31">
    <w:abstractNumId w:val="24"/>
  </w:num>
  <w:num w:numId="32">
    <w:abstractNumId w:val="26"/>
  </w:num>
  <w:num w:numId="33">
    <w:abstractNumId w:val="13"/>
  </w:num>
  <w:num w:numId="34">
    <w:abstractNumId w:val="23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A3FB8"/>
    <w:rsid w:val="00102024"/>
    <w:rsid w:val="001369E4"/>
    <w:rsid w:val="00157E7E"/>
    <w:rsid w:val="00181AB1"/>
    <w:rsid w:val="002006C5"/>
    <w:rsid w:val="00206253"/>
    <w:rsid w:val="00233842"/>
    <w:rsid w:val="002849E7"/>
    <w:rsid w:val="002B2900"/>
    <w:rsid w:val="002D678D"/>
    <w:rsid w:val="002E6EE2"/>
    <w:rsid w:val="002F4A1B"/>
    <w:rsid w:val="00396EAE"/>
    <w:rsid w:val="00432473"/>
    <w:rsid w:val="004742D6"/>
    <w:rsid w:val="004C370A"/>
    <w:rsid w:val="004C5D11"/>
    <w:rsid w:val="004D04EB"/>
    <w:rsid w:val="00521657"/>
    <w:rsid w:val="00522017"/>
    <w:rsid w:val="005474E7"/>
    <w:rsid w:val="005D37A0"/>
    <w:rsid w:val="005F19CB"/>
    <w:rsid w:val="00613DCC"/>
    <w:rsid w:val="006357BC"/>
    <w:rsid w:val="0065615D"/>
    <w:rsid w:val="006918B7"/>
    <w:rsid w:val="00696715"/>
    <w:rsid w:val="007029B0"/>
    <w:rsid w:val="00712FDB"/>
    <w:rsid w:val="00772C04"/>
    <w:rsid w:val="007E7F0D"/>
    <w:rsid w:val="00850D6D"/>
    <w:rsid w:val="00865DFE"/>
    <w:rsid w:val="00871D8C"/>
    <w:rsid w:val="008F51BD"/>
    <w:rsid w:val="009214D2"/>
    <w:rsid w:val="00921ECD"/>
    <w:rsid w:val="009224E8"/>
    <w:rsid w:val="009A2E37"/>
    <w:rsid w:val="00A143D2"/>
    <w:rsid w:val="00A72BD9"/>
    <w:rsid w:val="00A76996"/>
    <w:rsid w:val="00A940F5"/>
    <w:rsid w:val="00B07D3B"/>
    <w:rsid w:val="00B45820"/>
    <w:rsid w:val="00B47DA4"/>
    <w:rsid w:val="00B6706F"/>
    <w:rsid w:val="00B84264"/>
    <w:rsid w:val="00B974E9"/>
    <w:rsid w:val="00BA07BD"/>
    <w:rsid w:val="00BA0B12"/>
    <w:rsid w:val="00C21335"/>
    <w:rsid w:val="00C45DAC"/>
    <w:rsid w:val="00C60485"/>
    <w:rsid w:val="00C60DCE"/>
    <w:rsid w:val="00C81B7C"/>
    <w:rsid w:val="00CB42B4"/>
    <w:rsid w:val="00CC0EEB"/>
    <w:rsid w:val="00CD0232"/>
    <w:rsid w:val="00CE37DF"/>
    <w:rsid w:val="00D86F63"/>
    <w:rsid w:val="00D909F7"/>
    <w:rsid w:val="00DB562B"/>
    <w:rsid w:val="00ED7207"/>
    <w:rsid w:val="00F07FE1"/>
    <w:rsid w:val="00F24C28"/>
    <w:rsid w:val="00FA4BFF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6852</Words>
  <Characters>41118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27</cp:revision>
  <dcterms:created xsi:type="dcterms:W3CDTF">2017-09-25T08:02:00Z</dcterms:created>
  <dcterms:modified xsi:type="dcterms:W3CDTF">2018-08-31T07:40:00Z</dcterms:modified>
</cp:coreProperties>
</file>