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5" w:rsidRDefault="00395075" w:rsidP="0039507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463590B" wp14:editId="525BE0F9">
            <wp:extent cx="12668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t xml:space="preserve">                         </w:t>
      </w:r>
      <w:r w:rsidR="00813948">
        <w:rPr>
          <w:b/>
          <w:noProof/>
          <w:sz w:val="28"/>
          <w:szCs w:val="28"/>
          <w:lang w:eastAsia="pl-PL"/>
        </w:rPr>
        <w:t>G</w:t>
      </w:r>
      <w:r w:rsidR="00813948" w:rsidRPr="00922537">
        <w:rPr>
          <w:b/>
          <w:noProof/>
          <w:sz w:val="28"/>
          <w:szCs w:val="28"/>
          <w:lang w:eastAsia="pl-PL"/>
        </w:rPr>
        <w:t xml:space="preserve">mina </w:t>
      </w:r>
      <w:r w:rsidR="00813948" w:rsidRPr="00922537">
        <w:rPr>
          <w:b/>
          <w:sz w:val="28"/>
          <w:szCs w:val="28"/>
        </w:rPr>
        <w:t>Chodów 1</w:t>
      </w:r>
      <w:r w:rsidR="00813948">
        <w:rPr>
          <w:b/>
          <w:sz w:val="28"/>
          <w:szCs w:val="28"/>
        </w:rPr>
        <w:t xml:space="preserve">                                                  </w:t>
      </w:r>
      <w:r w:rsidR="00813948">
        <w:rPr>
          <w:noProof/>
          <w:lang w:eastAsia="pl-PL"/>
        </w:rPr>
        <w:drawing>
          <wp:inline distT="0" distB="0" distL="0" distR="0" wp14:anchorId="1D981EB7" wp14:editId="6FDF1936">
            <wp:extent cx="695325" cy="762000"/>
            <wp:effectExtent l="0" t="0" r="9525" b="0"/>
            <wp:docPr id="2" name="Obraz 2" descr=" Zobacz obraz w pe&amp;lstrok;nych rozmiarach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Zobacz obraz w pe&amp;lstrok;nych rozmiarach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48">
        <w:rPr>
          <w:noProof/>
          <w:lang w:eastAsia="pl-PL"/>
        </w:rPr>
        <w:t xml:space="preserve">   </w:t>
      </w:r>
      <w:r>
        <w:rPr>
          <w:noProof/>
          <w:lang w:eastAsia="pl-PL"/>
        </w:rPr>
        <w:t xml:space="preserve">    </w:t>
      </w:r>
    </w:p>
    <w:p w:rsidR="008528B3" w:rsidRDefault="00876411" w:rsidP="008528B3">
      <w:pPr>
        <w:jc w:val="center"/>
        <w:rPr>
          <w:i/>
          <w:sz w:val="20"/>
          <w:szCs w:val="20"/>
          <w:lang w:eastAsia="pl-PL"/>
        </w:rPr>
      </w:pPr>
      <w:r w:rsidRPr="00876411">
        <w:rPr>
          <w:i/>
          <w:sz w:val="20"/>
          <w:szCs w:val="20"/>
          <w:lang w:eastAsia="pl-PL"/>
        </w:rPr>
        <w:t xml:space="preserve">Bartoszewice, Bowyczyny, Chodów, Chrzanowo, Czerwonka, Domaników, Dzięgielewo, Elizanów, Gąsiory, Ignacewo, </w:t>
      </w:r>
      <w:proofErr w:type="spellStart"/>
      <w:r w:rsidRPr="00876411">
        <w:rPr>
          <w:i/>
          <w:sz w:val="20"/>
          <w:szCs w:val="20"/>
          <w:lang w:eastAsia="pl-PL"/>
        </w:rPr>
        <w:t>Karolkowo</w:t>
      </w:r>
      <w:proofErr w:type="spellEnd"/>
      <w:r w:rsidRPr="00876411">
        <w:rPr>
          <w:i/>
          <w:sz w:val="20"/>
          <w:szCs w:val="20"/>
          <w:lang w:eastAsia="pl-PL"/>
        </w:rPr>
        <w:t xml:space="preserve">, Koserz, Koserz Nowy, Koserz Osada, Pniewo, Stanisławów, </w:t>
      </w:r>
      <w:proofErr w:type="spellStart"/>
      <w:r w:rsidRPr="00876411">
        <w:rPr>
          <w:i/>
          <w:sz w:val="20"/>
          <w:szCs w:val="20"/>
          <w:lang w:eastAsia="pl-PL"/>
        </w:rPr>
        <w:t>Szołajdki</w:t>
      </w:r>
      <w:proofErr w:type="spellEnd"/>
      <w:r w:rsidRPr="00876411">
        <w:rPr>
          <w:i/>
          <w:sz w:val="20"/>
          <w:szCs w:val="20"/>
          <w:lang w:eastAsia="pl-PL"/>
        </w:rPr>
        <w:t xml:space="preserve">, Szołajdy, Tarnowo, Turzynów, </w:t>
      </w:r>
      <w:proofErr w:type="spellStart"/>
      <w:r w:rsidRPr="00876411">
        <w:rPr>
          <w:i/>
          <w:sz w:val="20"/>
          <w:szCs w:val="20"/>
          <w:lang w:eastAsia="pl-PL"/>
        </w:rPr>
        <w:t>Wewierz</w:t>
      </w:r>
      <w:proofErr w:type="spellEnd"/>
      <w:r w:rsidRPr="00876411">
        <w:rPr>
          <w:i/>
          <w:sz w:val="20"/>
          <w:szCs w:val="20"/>
          <w:lang w:eastAsia="pl-PL"/>
        </w:rPr>
        <w:t>, Wojciechowo</w:t>
      </w:r>
    </w:p>
    <w:p w:rsidR="00876411" w:rsidRPr="008528B3" w:rsidRDefault="00395075" w:rsidP="008528B3">
      <w:pPr>
        <w:jc w:val="center"/>
        <w:rPr>
          <w:b/>
          <w:noProof/>
          <w:sz w:val="28"/>
          <w:szCs w:val="28"/>
          <w:lang w:eastAsia="pl-PL"/>
        </w:rPr>
      </w:pPr>
      <w:r>
        <w:rPr>
          <w:sz w:val="20"/>
          <w:szCs w:val="20"/>
        </w:rPr>
        <w:t>PreZero Service</w:t>
      </w:r>
      <w:r w:rsidRPr="00A77D96">
        <w:rPr>
          <w:sz w:val="20"/>
          <w:szCs w:val="20"/>
        </w:rPr>
        <w:t xml:space="preserve"> Centrum </w:t>
      </w:r>
      <w:r w:rsidR="00876411" w:rsidRPr="00A77D96">
        <w:rPr>
          <w:sz w:val="20"/>
          <w:szCs w:val="20"/>
        </w:rPr>
        <w:t xml:space="preserve">podaje informację właścicielom nieruchomości zamieszkałych </w:t>
      </w:r>
      <w:r w:rsidR="00876411">
        <w:rPr>
          <w:sz w:val="20"/>
          <w:szCs w:val="20"/>
        </w:rPr>
        <w:t xml:space="preserve">i niezamieszkałych </w:t>
      </w:r>
      <w:r w:rsidR="00876411" w:rsidRPr="00A77D96">
        <w:rPr>
          <w:sz w:val="20"/>
          <w:szCs w:val="20"/>
        </w:rPr>
        <w:t>dotyczącą harmonogramu wywozu odpadów komunalnych z terenu</w:t>
      </w:r>
      <w:r w:rsidR="00876411">
        <w:rPr>
          <w:sz w:val="20"/>
          <w:szCs w:val="20"/>
        </w:rPr>
        <w:t xml:space="preserve"> </w:t>
      </w:r>
      <w:r w:rsidR="00876411" w:rsidRPr="00A77D96">
        <w:rPr>
          <w:b/>
          <w:sz w:val="20"/>
          <w:szCs w:val="20"/>
        </w:rPr>
        <w:t xml:space="preserve">Gminy </w:t>
      </w:r>
      <w:r w:rsidR="00876411">
        <w:rPr>
          <w:b/>
          <w:sz w:val="20"/>
          <w:szCs w:val="20"/>
        </w:rPr>
        <w:t>Chodów</w:t>
      </w:r>
      <w:r w:rsidR="0034220E">
        <w:rPr>
          <w:b/>
          <w:sz w:val="20"/>
          <w:szCs w:val="20"/>
        </w:rPr>
        <w:t xml:space="preserve"> od 1 </w:t>
      </w:r>
      <w:r w:rsidR="002D2FD0">
        <w:rPr>
          <w:b/>
          <w:sz w:val="20"/>
          <w:szCs w:val="20"/>
        </w:rPr>
        <w:t>lipca</w:t>
      </w:r>
      <w:r>
        <w:rPr>
          <w:b/>
          <w:sz w:val="20"/>
          <w:szCs w:val="20"/>
        </w:rPr>
        <w:t xml:space="preserve"> </w:t>
      </w:r>
      <w:r w:rsidR="005B751B">
        <w:rPr>
          <w:b/>
          <w:sz w:val="20"/>
          <w:szCs w:val="20"/>
        </w:rPr>
        <w:t>2020</w:t>
      </w:r>
      <w:r w:rsidR="00555ECB">
        <w:rPr>
          <w:b/>
          <w:sz w:val="20"/>
          <w:szCs w:val="20"/>
        </w:rPr>
        <w:t xml:space="preserve"> r</w:t>
      </w:r>
      <w:r w:rsidR="00876411" w:rsidRPr="00A77D96">
        <w:rPr>
          <w:b/>
          <w:sz w:val="20"/>
          <w:szCs w:val="20"/>
        </w:rPr>
        <w:t>.</w:t>
      </w:r>
    </w:p>
    <w:tbl>
      <w:tblPr>
        <w:tblStyle w:val="Tabela-Siatka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1234"/>
        <w:gridCol w:w="1236"/>
        <w:gridCol w:w="1236"/>
        <w:gridCol w:w="1236"/>
        <w:gridCol w:w="1236"/>
        <w:gridCol w:w="1236"/>
      </w:tblGrid>
      <w:tr w:rsidR="002D2FD0" w:rsidTr="002D2FD0">
        <w:trPr>
          <w:trHeight w:val="429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2E21D4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34" w:type="dxa"/>
            <w:vAlign w:val="center"/>
          </w:tcPr>
          <w:p w:rsidR="002D2FD0" w:rsidRPr="0014472E" w:rsidRDefault="002D2FD0" w:rsidP="002E21D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2E21D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2E21D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2E21D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2E21D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36" w:type="dxa"/>
            <w:vAlign w:val="center"/>
          </w:tcPr>
          <w:p w:rsidR="002D2FD0" w:rsidRDefault="002D2FD0" w:rsidP="002D2FD0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grudzień </w:t>
            </w:r>
          </w:p>
        </w:tc>
      </w:tr>
      <w:tr w:rsidR="002D2FD0" w:rsidTr="00E4689E">
        <w:trPr>
          <w:trHeight w:val="475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555E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>Zmieszane odpady komunalne</w:t>
            </w:r>
          </w:p>
        </w:tc>
        <w:tc>
          <w:tcPr>
            <w:tcW w:w="1234" w:type="dxa"/>
            <w:vAlign w:val="center"/>
          </w:tcPr>
          <w:p w:rsidR="002D2FD0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8,22</w:t>
            </w:r>
          </w:p>
        </w:tc>
        <w:tc>
          <w:tcPr>
            <w:tcW w:w="1236" w:type="dxa"/>
            <w:vAlign w:val="center"/>
          </w:tcPr>
          <w:p w:rsidR="002D2FD0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5,19</w:t>
            </w:r>
          </w:p>
        </w:tc>
        <w:tc>
          <w:tcPr>
            <w:tcW w:w="1236" w:type="dxa"/>
            <w:vAlign w:val="center"/>
          </w:tcPr>
          <w:p w:rsidR="002D2FD0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2,16,30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D2FD0" w:rsidTr="00E4689E">
        <w:trPr>
          <w:trHeight w:val="468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1447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>worki żółte</w:t>
            </w:r>
            <w:r>
              <w:rPr>
                <w:b/>
                <w:sz w:val="24"/>
                <w:szCs w:val="24"/>
              </w:rPr>
              <w:t>+ niebieskie</w:t>
            </w:r>
          </w:p>
        </w:tc>
        <w:tc>
          <w:tcPr>
            <w:tcW w:w="1234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6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2FD0" w:rsidTr="00E4689E">
        <w:trPr>
          <w:trHeight w:val="560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555E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 xml:space="preserve">worki </w:t>
            </w:r>
            <w:r>
              <w:rPr>
                <w:b/>
                <w:sz w:val="24"/>
                <w:szCs w:val="24"/>
              </w:rPr>
              <w:t>zielone</w:t>
            </w:r>
          </w:p>
        </w:tc>
        <w:tc>
          <w:tcPr>
            <w:tcW w:w="1234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36" w:type="dxa"/>
            <w:vAlign w:val="center"/>
          </w:tcPr>
          <w:p w:rsidR="002D2FD0" w:rsidRPr="00B00B2C" w:rsidRDefault="002D5AA7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2FD0" w:rsidTr="00E4689E">
        <w:trPr>
          <w:trHeight w:val="560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14472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 brązowe</w:t>
            </w:r>
          </w:p>
        </w:tc>
        <w:tc>
          <w:tcPr>
            <w:tcW w:w="1234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10,24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7,21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4,18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2,16,30</w:t>
            </w:r>
          </w:p>
        </w:tc>
        <w:tc>
          <w:tcPr>
            <w:tcW w:w="1236" w:type="dxa"/>
            <w:vAlign w:val="center"/>
          </w:tcPr>
          <w:p w:rsidR="002D2FD0" w:rsidRPr="00B00B2C" w:rsidRDefault="00E4689E" w:rsidP="00555EC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36" w:type="dxa"/>
            <w:vAlign w:val="center"/>
          </w:tcPr>
          <w:p w:rsidR="00DB7E29" w:rsidRDefault="00DB7E29" w:rsidP="002F0F1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5AA7">
              <w:rPr>
                <w:b/>
              </w:rPr>
              <w:t xml:space="preserve"> </w:t>
            </w:r>
            <w:r w:rsidR="00E4689E">
              <w:rPr>
                <w:b/>
              </w:rPr>
              <w:t>24*</w:t>
            </w:r>
          </w:p>
          <w:p w:rsidR="002D2FD0" w:rsidRPr="00B00B2C" w:rsidRDefault="00DB7E29" w:rsidP="002F0F10">
            <w:pPr>
              <w:pStyle w:val="Bezodstpw"/>
              <w:rPr>
                <w:b/>
              </w:rPr>
            </w:pPr>
            <w:r>
              <w:rPr>
                <w:b/>
              </w:rPr>
              <w:t>( wigilia)</w:t>
            </w:r>
          </w:p>
        </w:tc>
      </w:tr>
    </w:tbl>
    <w:p w:rsidR="00876411" w:rsidRPr="00A77D96" w:rsidRDefault="00876411" w:rsidP="00813948">
      <w:pPr>
        <w:pStyle w:val="Bezodstpw"/>
        <w:jc w:val="center"/>
        <w:rPr>
          <w:sz w:val="20"/>
          <w:szCs w:val="20"/>
        </w:rPr>
      </w:pPr>
      <w:r w:rsidRPr="00A77D96">
        <w:rPr>
          <w:sz w:val="20"/>
          <w:szCs w:val="20"/>
        </w:rPr>
        <w:t>Wykonawca zgromadzone odpady komunalne w dniu wywozu będzie odbierał sprzed posesji. W przypadku nieruchomości oddalonych od drogi gminnej, odpady będą odbierane z pobocza drogi publicznej. Pojemnik oraz worki należy ustawić w miejscu łatwo dostępnym dla pojazdu odbierającego nieczystości.</w:t>
      </w:r>
    </w:p>
    <w:p w:rsidR="008849F9" w:rsidRDefault="00876411" w:rsidP="008849F9">
      <w:pPr>
        <w:spacing w:after="0"/>
        <w:jc w:val="center"/>
        <w:rPr>
          <w:b/>
          <w:sz w:val="20"/>
          <w:szCs w:val="20"/>
        </w:rPr>
      </w:pPr>
      <w:r w:rsidRPr="00A77D96">
        <w:rPr>
          <w:sz w:val="20"/>
          <w:szCs w:val="20"/>
        </w:rPr>
        <w:t>Odpady będą odbierane w godzinach: 7:00 – 20:00, przy czym pojemnik należy wystawić w dniu wywozu o 7:00.</w:t>
      </w:r>
    </w:p>
    <w:p w:rsidR="00395075" w:rsidRPr="008849F9" w:rsidRDefault="00876411" w:rsidP="008849F9">
      <w:pPr>
        <w:jc w:val="center"/>
        <w:rPr>
          <w:rStyle w:val="Hipercze"/>
          <w:b/>
          <w:color w:val="auto"/>
          <w:sz w:val="20"/>
          <w:szCs w:val="20"/>
          <w:u w:val="none"/>
        </w:rPr>
      </w:pPr>
      <w:r w:rsidRPr="00A77D96">
        <w:rPr>
          <w:b/>
          <w:sz w:val="20"/>
          <w:szCs w:val="20"/>
        </w:rPr>
        <w:t xml:space="preserve"> </w:t>
      </w:r>
      <w:r w:rsidR="00395075">
        <w:rPr>
          <w:b/>
          <w:sz w:val="20"/>
          <w:szCs w:val="20"/>
        </w:rPr>
        <w:t>PreZero Service</w:t>
      </w:r>
      <w:r w:rsidR="00395075" w:rsidRPr="00A77D96">
        <w:rPr>
          <w:b/>
          <w:sz w:val="20"/>
          <w:szCs w:val="20"/>
        </w:rPr>
        <w:t xml:space="preserve"> Centrum, ul. Sosnowa 1, 62-600 Koło, tel. 63/261 96 87, e-mail: kolo@</w:t>
      </w:r>
      <w:r w:rsidR="00395075">
        <w:rPr>
          <w:b/>
          <w:sz w:val="20"/>
          <w:szCs w:val="20"/>
        </w:rPr>
        <w:t xml:space="preserve">prezero.com, </w:t>
      </w:r>
      <w:hyperlink r:id="rId6" w:history="1">
        <w:r w:rsidR="00395075" w:rsidRPr="00740EE6">
          <w:rPr>
            <w:rStyle w:val="Hipercze"/>
            <w:b/>
            <w:sz w:val="20"/>
            <w:szCs w:val="20"/>
          </w:rPr>
          <w:t>www.prezero.com</w:t>
        </w:r>
      </w:hyperlink>
    </w:p>
    <w:p w:rsidR="008528B3" w:rsidRPr="00395075" w:rsidRDefault="008528B3" w:rsidP="008528B3">
      <w:pPr>
        <w:rPr>
          <w:b/>
          <w:sz w:val="20"/>
          <w:szCs w:val="20"/>
        </w:rPr>
      </w:pPr>
    </w:p>
    <w:p w:rsidR="00395075" w:rsidRDefault="00395075" w:rsidP="0039507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DA7CCE" wp14:editId="4EF2E32C">
            <wp:extent cx="1266825" cy="504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pl-PL"/>
        </w:rPr>
        <w:t xml:space="preserve">                         G</w:t>
      </w:r>
      <w:r w:rsidRPr="00922537">
        <w:rPr>
          <w:b/>
          <w:noProof/>
          <w:sz w:val="28"/>
          <w:szCs w:val="28"/>
          <w:lang w:eastAsia="pl-PL"/>
        </w:rPr>
        <w:t xml:space="preserve">mina </w:t>
      </w:r>
      <w:r w:rsidRPr="00922537">
        <w:rPr>
          <w:b/>
          <w:sz w:val="28"/>
          <w:szCs w:val="28"/>
        </w:rPr>
        <w:t>Chodów 1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noProof/>
          <w:lang w:eastAsia="pl-PL"/>
        </w:rPr>
        <w:drawing>
          <wp:inline distT="0" distB="0" distL="0" distR="0" wp14:anchorId="5701DE08" wp14:editId="7DAFCAF2">
            <wp:extent cx="695325" cy="762000"/>
            <wp:effectExtent l="0" t="0" r="9525" b="0"/>
            <wp:docPr id="7" name="Obraz 7" descr=" Zobacz obraz w pe&amp;lstrok;nych rozmiarach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Zobacz obraz w pe&amp;lstrok;nych rozmiarach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</w:p>
    <w:p w:rsidR="008528B3" w:rsidRDefault="00395075" w:rsidP="008528B3">
      <w:pPr>
        <w:jc w:val="center"/>
        <w:rPr>
          <w:i/>
          <w:sz w:val="20"/>
          <w:szCs w:val="20"/>
          <w:lang w:eastAsia="pl-PL"/>
        </w:rPr>
      </w:pPr>
      <w:r w:rsidRPr="00876411">
        <w:rPr>
          <w:i/>
          <w:sz w:val="20"/>
          <w:szCs w:val="20"/>
          <w:lang w:eastAsia="pl-PL"/>
        </w:rPr>
        <w:t xml:space="preserve">Bartoszewice, Bowyczyny, Chodów, Chrzanowo, Czerwonka, Domaników, Dzięgielewo, Elizanów, Gąsiory, Ignacewo, </w:t>
      </w:r>
      <w:proofErr w:type="spellStart"/>
      <w:r w:rsidRPr="00876411">
        <w:rPr>
          <w:i/>
          <w:sz w:val="20"/>
          <w:szCs w:val="20"/>
          <w:lang w:eastAsia="pl-PL"/>
        </w:rPr>
        <w:t>Karolkowo</w:t>
      </w:r>
      <w:proofErr w:type="spellEnd"/>
      <w:r w:rsidRPr="00876411">
        <w:rPr>
          <w:i/>
          <w:sz w:val="20"/>
          <w:szCs w:val="20"/>
          <w:lang w:eastAsia="pl-PL"/>
        </w:rPr>
        <w:t xml:space="preserve">, Koserz, Koserz Nowy, Koserz Osada, Pniewo, Stanisławów, </w:t>
      </w:r>
      <w:proofErr w:type="spellStart"/>
      <w:r w:rsidRPr="00876411">
        <w:rPr>
          <w:i/>
          <w:sz w:val="20"/>
          <w:szCs w:val="20"/>
          <w:lang w:eastAsia="pl-PL"/>
        </w:rPr>
        <w:t>Szołajdki</w:t>
      </w:r>
      <w:proofErr w:type="spellEnd"/>
      <w:r w:rsidRPr="00876411">
        <w:rPr>
          <w:i/>
          <w:sz w:val="20"/>
          <w:szCs w:val="20"/>
          <w:lang w:eastAsia="pl-PL"/>
        </w:rPr>
        <w:t xml:space="preserve">, Szołajdy, Tarnowo, Turzynów, </w:t>
      </w:r>
      <w:proofErr w:type="spellStart"/>
      <w:r w:rsidRPr="00876411">
        <w:rPr>
          <w:i/>
          <w:sz w:val="20"/>
          <w:szCs w:val="20"/>
          <w:lang w:eastAsia="pl-PL"/>
        </w:rPr>
        <w:t>Wewierz</w:t>
      </w:r>
      <w:proofErr w:type="spellEnd"/>
      <w:r w:rsidRPr="00876411">
        <w:rPr>
          <w:i/>
          <w:sz w:val="20"/>
          <w:szCs w:val="20"/>
          <w:lang w:eastAsia="pl-PL"/>
        </w:rPr>
        <w:t>, Wojciechowo</w:t>
      </w:r>
    </w:p>
    <w:p w:rsidR="002D2FD0" w:rsidRPr="008528B3" w:rsidRDefault="00395075" w:rsidP="002D2FD0">
      <w:pPr>
        <w:jc w:val="center"/>
        <w:rPr>
          <w:b/>
          <w:noProof/>
          <w:sz w:val="28"/>
          <w:szCs w:val="28"/>
          <w:lang w:eastAsia="pl-PL"/>
        </w:rPr>
      </w:pPr>
      <w:r>
        <w:rPr>
          <w:sz w:val="20"/>
          <w:szCs w:val="20"/>
        </w:rPr>
        <w:t>PreZero Service</w:t>
      </w:r>
      <w:r w:rsidRPr="00A77D96">
        <w:rPr>
          <w:sz w:val="20"/>
          <w:szCs w:val="20"/>
        </w:rPr>
        <w:t xml:space="preserve"> Centrum podaje informację właścicielom nieruchomości zamieszkałych </w:t>
      </w:r>
      <w:r>
        <w:rPr>
          <w:sz w:val="20"/>
          <w:szCs w:val="20"/>
        </w:rPr>
        <w:t xml:space="preserve">i niezamieszkałych </w:t>
      </w:r>
      <w:r w:rsidRPr="00A77D96">
        <w:rPr>
          <w:sz w:val="20"/>
          <w:szCs w:val="20"/>
        </w:rPr>
        <w:t xml:space="preserve">dotyczącą harmonogramu </w:t>
      </w:r>
      <w:r w:rsidR="002D2FD0" w:rsidRPr="00A77D96">
        <w:rPr>
          <w:sz w:val="20"/>
          <w:szCs w:val="20"/>
        </w:rPr>
        <w:t>wywozu odpadów komunalnych z terenu</w:t>
      </w:r>
      <w:r w:rsidR="002D2FD0">
        <w:rPr>
          <w:sz w:val="20"/>
          <w:szCs w:val="20"/>
        </w:rPr>
        <w:t xml:space="preserve"> </w:t>
      </w:r>
      <w:r w:rsidR="002D2FD0" w:rsidRPr="00A77D96">
        <w:rPr>
          <w:b/>
          <w:sz w:val="20"/>
          <w:szCs w:val="20"/>
        </w:rPr>
        <w:t xml:space="preserve">Gminy </w:t>
      </w:r>
      <w:r w:rsidR="002D2FD0">
        <w:rPr>
          <w:b/>
          <w:sz w:val="20"/>
          <w:szCs w:val="20"/>
        </w:rPr>
        <w:t>Chodów od 1 lipca 2020 r</w:t>
      </w:r>
      <w:r w:rsidR="002D2FD0" w:rsidRPr="00A77D96">
        <w:rPr>
          <w:b/>
          <w:sz w:val="20"/>
          <w:szCs w:val="20"/>
        </w:rPr>
        <w:t>.</w:t>
      </w:r>
      <w:bookmarkStart w:id="0" w:name="_GoBack"/>
      <w:bookmarkEnd w:id="0"/>
    </w:p>
    <w:tbl>
      <w:tblPr>
        <w:tblStyle w:val="Tabela-Siatka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1234"/>
        <w:gridCol w:w="1236"/>
        <w:gridCol w:w="1236"/>
        <w:gridCol w:w="1236"/>
        <w:gridCol w:w="1236"/>
        <w:gridCol w:w="1236"/>
      </w:tblGrid>
      <w:tr w:rsidR="002D2FD0" w:rsidTr="006F62BE">
        <w:trPr>
          <w:trHeight w:val="429"/>
          <w:jc w:val="center"/>
        </w:trPr>
        <w:tc>
          <w:tcPr>
            <w:tcW w:w="2068" w:type="dxa"/>
            <w:vAlign w:val="center"/>
          </w:tcPr>
          <w:p w:rsidR="002D2FD0" w:rsidRPr="00A77D96" w:rsidRDefault="002D2FD0" w:rsidP="006F62B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34" w:type="dxa"/>
            <w:vAlign w:val="center"/>
          </w:tcPr>
          <w:p w:rsidR="002D2FD0" w:rsidRPr="0014472E" w:rsidRDefault="002D2FD0" w:rsidP="006F62B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lipiec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6F62B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sierpień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6F62B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wrzesień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6F62B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październik</w:t>
            </w:r>
          </w:p>
        </w:tc>
        <w:tc>
          <w:tcPr>
            <w:tcW w:w="1236" w:type="dxa"/>
            <w:vAlign w:val="center"/>
          </w:tcPr>
          <w:p w:rsidR="002D2FD0" w:rsidRPr="0014472E" w:rsidRDefault="002D2FD0" w:rsidP="006F62BE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36" w:type="dxa"/>
            <w:vAlign w:val="center"/>
          </w:tcPr>
          <w:p w:rsidR="002D2FD0" w:rsidRDefault="002D2FD0" w:rsidP="006F62BE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grudzień </w:t>
            </w:r>
          </w:p>
        </w:tc>
      </w:tr>
      <w:tr w:rsidR="00C33FDE" w:rsidTr="00796CF1">
        <w:trPr>
          <w:trHeight w:val="475"/>
          <w:jc w:val="center"/>
        </w:trPr>
        <w:tc>
          <w:tcPr>
            <w:tcW w:w="2068" w:type="dxa"/>
            <w:vAlign w:val="center"/>
          </w:tcPr>
          <w:p w:rsidR="00C33FDE" w:rsidRPr="00A77D96" w:rsidRDefault="00C33FDE" w:rsidP="00C33FD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>Zmieszane odpady komunalne</w:t>
            </w:r>
          </w:p>
        </w:tc>
        <w:tc>
          <w:tcPr>
            <w:tcW w:w="1234" w:type="dxa"/>
            <w:vAlign w:val="center"/>
          </w:tcPr>
          <w:p w:rsidR="00C33FDE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8,22</w:t>
            </w:r>
          </w:p>
        </w:tc>
        <w:tc>
          <w:tcPr>
            <w:tcW w:w="1236" w:type="dxa"/>
            <w:vAlign w:val="center"/>
          </w:tcPr>
          <w:p w:rsidR="00C33FDE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5,19</w:t>
            </w:r>
          </w:p>
        </w:tc>
        <w:tc>
          <w:tcPr>
            <w:tcW w:w="1236" w:type="dxa"/>
            <w:vAlign w:val="center"/>
          </w:tcPr>
          <w:p w:rsidR="00C33FDE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2,16,30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14,28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33FDE" w:rsidTr="00796CF1">
        <w:trPr>
          <w:trHeight w:val="468"/>
          <w:jc w:val="center"/>
        </w:trPr>
        <w:tc>
          <w:tcPr>
            <w:tcW w:w="2068" w:type="dxa"/>
            <w:vAlign w:val="center"/>
          </w:tcPr>
          <w:p w:rsidR="00C33FDE" w:rsidRPr="00A77D96" w:rsidRDefault="00C33FDE" w:rsidP="00C33FD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>worki żółte</w:t>
            </w:r>
            <w:r>
              <w:rPr>
                <w:b/>
                <w:sz w:val="24"/>
                <w:szCs w:val="24"/>
              </w:rPr>
              <w:t>+ niebieskie</w:t>
            </w:r>
          </w:p>
        </w:tc>
        <w:tc>
          <w:tcPr>
            <w:tcW w:w="1234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33FDE" w:rsidTr="00796CF1">
        <w:trPr>
          <w:trHeight w:val="560"/>
          <w:jc w:val="center"/>
        </w:trPr>
        <w:tc>
          <w:tcPr>
            <w:tcW w:w="2068" w:type="dxa"/>
            <w:vAlign w:val="center"/>
          </w:tcPr>
          <w:p w:rsidR="00C33FDE" w:rsidRPr="00A77D96" w:rsidRDefault="00C33FDE" w:rsidP="00C33FD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D96">
              <w:rPr>
                <w:b/>
                <w:sz w:val="24"/>
                <w:szCs w:val="24"/>
              </w:rPr>
              <w:t xml:space="preserve">worki </w:t>
            </w:r>
            <w:r>
              <w:rPr>
                <w:b/>
                <w:sz w:val="24"/>
                <w:szCs w:val="24"/>
              </w:rPr>
              <w:t>zielone</w:t>
            </w:r>
          </w:p>
        </w:tc>
        <w:tc>
          <w:tcPr>
            <w:tcW w:w="1234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18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3FDE" w:rsidTr="00796CF1">
        <w:trPr>
          <w:trHeight w:val="560"/>
          <w:jc w:val="center"/>
        </w:trPr>
        <w:tc>
          <w:tcPr>
            <w:tcW w:w="2068" w:type="dxa"/>
            <w:vAlign w:val="center"/>
          </w:tcPr>
          <w:p w:rsidR="00C33FDE" w:rsidRPr="00A77D96" w:rsidRDefault="00C33FDE" w:rsidP="00C33FDE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worki brązowe</w:t>
            </w:r>
          </w:p>
        </w:tc>
        <w:tc>
          <w:tcPr>
            <w:tcW w:w="1234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10,24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7,21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4,18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2,16,30</w:t>
            </w:r>
          </w:p>
        </w:tc>
        <w:tc>
          <w:tcPr>
            <w:tcW w:w="1236" w:type="dxa"/>
            <w:vAlign w:val="center"/>
          </w:tcPr>
          <w:p w:rsidR="00C33FDE" w:rsidRPr="00B00B2C" w:rsidRDefault="00C33FDE" w:rsidP="00C33FD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36" w:type="dxa"/>
            <w:vAlign w:val="center"/>
          </w:tcPr>
          <w:p w:rsidR="00C33FDE" w:rsidRDefault="00C33FDE" w:rsidP="00C33FD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24*</w:t>
            </w:r>
          </w:p>
          <w:p w:rsidR="00DB7E29" w:rsidRPr="00B00B2C" w:rsidRDefault="00DB7E29" w:rsidP="00C33FDE">
            <w:pPr>
              <w:pStyle w:val="Bezodstpw"/>
              <w:rPr>
                <w:b/>
              </w:rPr>
            </w:pPr>
            <w:r>
              <w:rPr>
                <w:b/>
              </w:rPr>
              <w:t>(wigilia)</w:t>
            </w:r>
          </w:p>
        </w:tc>
      </w:tr>
    </w:tbl>
    <w:p w:rsidR="00395075" w:rsidRPr="00A77D96" w:rsidRDefault="00395075" w:rsidP="002D2FD0">
      <w:pPr>
        <w:jc w:val="center"/>
        <w:rPr>
          <w:sz w:val="20"/>
          <w:szCs w:val="20"/>
        </w:rPr>
      </w:pPr>
      <w:r w:rsidRPr="00A77D96">
        <w:rPr>
          <w:sz w:val="20"/>
          <w:szCs w:val="20"/>
        </w:rPr>
        <w:t>Wykonawca zgromadzone odpady komunalne w dniu wywozu będzie odbierał sprzed posesji. W przypadku nieruchomości oddalonych od drogi gminnej, odpady będą odbierane z pobocza drogi publicznej. Pojemnik oraz worki należy ustawić w miejscu łatwo dostępnym dla pojazdu odbierającego nieczystości.</w:t>
      </w:r>
    </w:p>
    <w:p w:rsidR="00395075" w:rsidRDefault="00395075" w:rsidP="008849F9">
      <w:pPr>
        <w:spacing w:after="0"/>
        <w:jc w:val="center"/>
        <w:rPr>
          <w:b/>
          <w:sz w:val="20"/>
          <w:szCs w:val="20"/>
        </w:rPr>
      </w:pPr>
      <w:r w:rsidRPr="00A77D96">
        <w:rPr>
          <w:sz w:val="20"/>
          <w:szCs w:val="20"/>
        </w:rPr>
        <w:t>Odpady będą odbierane w godzinach: 7:00 – 20:00, przy czym pojemnik należy wystawić w dniu wywozu o 7:00.</w:t>
      </w:r>
    </w:p>
    <w:p w:rsidR="008F5F13" w:rsidRPr="00922537" w:rsidRDefault="00395075" w:rsidP="008F5F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PreZero Service</w:t>
      </w:r>
      <w:r w:rsidRPr="00A77D96">
        <w:rPr>
          <w:b/>
          <w:sz w:val="20"/>
          <w:szCs w:val="20"/>
        </w:rPr>
        <w:t xml:space="preserve"> Centrum, ul. Sosnowa 1, 62-600 Koło, tel. 63/261 96 87, e-mail: kolo@</w:t>
      </w:r>
      <w:r>
        <w:rPr>
          <w:b/>
          <w:sz w:val="20"/>
          <w:szCs w:val="20"/>
        </w:rPr>
        <w:t>prezero.com, www.prezero.com</w:t>
      </w:r>
    </w:p>
    <w:sectPr w:rsidR="008F5F13" w:rsidRPr="00922537" w:rsidSect="008528B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81"/>
    <w:rsid w:val="0014472E"/>
    <w:rsid w:val="00155A5B"/>
    <w:rsid w:val="001C2B52"/>
    <w:rsid w:val="00223222"/>
    <w:rsid w:val="002D2FD0"/>
    <w:rsid w:val="002D5AA7"/>
    <w:rsid w:val="002E21D4"/>
    <w:rsid w:val="002E5881"/>
    <w:rsid w:val="002F0F10"/>
    <w:rsid w:val="003072A6"/>
    <w:rsid w:val="003227CE"/>
    <w:rsid w:val="003343AA"/>
    <w:rsid w:val="0034220E"/>
    <w:rsid w:val="00395075"/>
    <w:rsid w:val="00555ECB"/>
    <w:rsid w:val="005B751B"/>
    <w:rsid w:val="006572DC"/>
    <w:rsid w:val="00813948"/>
    <w:rsid w:val="008528B3"/>
    <w:rsid w:val="00876411"/>
    <w:rsid w:val="008849F9"/>
    <w:rsid w:val="008C7F92"/>
    <w:rsid w:val="008F5F13"/>
    <w:rsid w:val="00922537"/>
    <w:rsid w:val="009D1A33"/>
    <w:rsid w:val="00A05097"/>
    <w:rsid w:val="00B00B2C"/>
    <w:rsid w:val="00C33FDE"/>
    <w:rsid w:val="00C5217D"/>
    <w:rsid w:val="00CF0C0D"/>
    <w:rsid w:val="00D23BD1"/>
    <w:rsid w:val="00D405C9"/>
    <w:rsid w:val="00D8086B"/>
    <w:rsid w:val="00DB7E29"/>
    <w:rsid w:val="00E4689E"/>
    <w:rsid w:val="00E67CF5"/>
    <w:rsid w:val="00F247FC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C758-A941-4264-B8A9-4334252E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41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25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zer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Syncerz, Natalia</dc:creator>
  <cp:keywords/>
  <dc:description/>
  <cp:lastModifiedBy>Balcerzak, Ewa</cp:lastModifiedBy>
  <cp:revision>8</cp:revision>
  <cp:lastPrinted>2020-06-18T11:25:00Z</cp:lastPrinted>
  <dcterms:created xsi:type="dcterms:W3CDTF">2020-06-01T11:58:00Z</dcterms:created>
  <dcterms:modified xsi:type="dcterms:W3CDTF">2020-06-19T06:40:00Z</dcterms:modified>
</cp:coreProperties>
</file>